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F45F9" w14:textId="1632055F" w:rsidR="00183F98" w:rsidRPr="00544526" w:rsidRDefault="00D24308" w:rsidP="00A0582D">
      <w:pPr>
        <w:tabs>
          <w:tab w:val="left" w:pos="8137"/>
        </w:tabs>
        <w:spacing w:before="60" w:after="60"/>
        <w:ind w:firstLine="0"/>
        <w:jc w:val="center"/>
        <w:rPr>
          <w:rStyle w:val="Hyperlink"/>
          <w:rFonts w:cs="Arial"/>
          <w:b/>
          <w:bCs/>
          <w:sz w:val="20"/>
          <w:szCs w:val="20"/>
        </w:rPr>
      </w:pPr>
      <w:r w:rsidRPr="00544526">
        <w:rPr>
          <w:rFonts w:cs="Arial"/>
          <w:b/>
          <w:bCs/>
          <w:sz w:val="20"/>
          <w:szCs w:val="20"/>
        </w:rPr>
        <w:t>TECHNICAL SPECIFICATION</w:t>
      </w:r>
    </w:p>
    <w:p w14:paraId="6E9C4B41" w14:textId="77777777" w:rsidR="00183F98" w:rsidRPr="00544526" w:rsidRDefault="00183F98" w:rsidP="00183F98">
      <w:pPr>
        <w:pStyle w:val="ListParagraph"/>
        <w:tabs>
          <w:tab w:val="left" w:pos="284"/>
        </w:tabs>
        <w:spacing w:before="60" w:after="60"/>
        <w:ind w:left="0" w:firstLine="0"/>
        <w:contextualSpacing w:val="0"/>
        <w:rPr>
          <w:rFonts w:cs="Arial"/>
          <w:b/>
          <w:bCs/>
          <w:sz w:val="20"/>
          <w:szCs w:val="20"/>
        </w:rPr>
      </w:pPr>
    </w:p>
    <w:p w14:paraId="7CFFE8BB" w14:textId="1804CC87" w:rsidR="00183F98" w:rsidRPr="00544526" w:rsidRDefault="00EB199A"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544526">
        <w:rPr>
          <w:rFonts w:cs="Arial"/>
          <w:b/>
          <w:sz w:val="20"/>
          <w:szCs w:val="20"/>
        </w:rPr>
        <w:t>DEFINITIONS AND ABBREVIATIONS</w:t>
      </w:r>
    </w:p>
    <w:p w14:paraId="225038E8" w14:textId="0DFC6AA4" w:rsidR="0080534C" w:rsidRDefault="0080534C" w:rsidP="00183F98">
      <w:pPr>
        <w:pStyle w:val="ListParagraph"/>
        <w:numPr>
          <w:ilvl w:val="1"/>
          <w:numId w:val="5"/>
        </w:numPr>
        <w:tabs>
          <w:tab w:val="left" w:pos="567"/>
        </w:tabs>
        <w:spacing w:before="60" w:after="60"/>
        <w:ind w:left="0" w:firstLine="0"/>
        <w:contextualSpacing w:val="0"/>
        <w:jc w:val="both"/>
        <w:rPr>
          <w:rFonts w:cs="Arial"/>
          <w:sz w:val="20"/>
          <w:szCs w:val="20"/>
        </w:rPr>
      </w:pPr>
      <w:r w:rsidRPr="00544526">
        <w:rPr>
          <w:rFonts w:cs="Arial"/>
          <w:b/>
          <w:bCs/>
          <w:sz w:val="20"/>
          <w:szCs w:val="20"/>
        </w:rPr>
        <w:t>Purchase Order (PO)</w:t>
      </w:r>
      <w:r w:rsidRPr="00544526">
        <w:rPr>
          <w:rFonts w:cs="Arial"/>
          <w:sz w:val="20"/>
          <w:szCs w:val="20"/>
        </w:rPr>
        <w:t xml:space="preserve"> – A written document issued to the Service Provider </w:t>
      </w:r>
      <w:proofErr w:type="gramStart"/>
      <w:r w:rsidRPr="00544526">
        <w:rPr>
          <w:rFonts w:cs="Arial"/>
          <w:sz w:val="20"/>
          <w:szCs w:val="20"/>
        </w:rPr>
        <w:t>on the basis of</w:t>
      </w:r>
      <w:proofErr w:type="gramEnd"/>
      <w:r w:rsidRPr="00544526">
        <w:rPr>
          <w:rFonts w:cs="Arial"/>
          <w:sz w:val="20"/>
          <w:szCs w:val="20"/>
        </w:rPr>
        <w:t xml:space="preserve"> the Contract via text message, e-mail, and/or through the information system designated by the Buyer, specifying the quantities of Services, delivery addresses, and the deadline.</w:t>
      </w:r>
    </w:p>
    <w:p w14:paraId="149F612A" w14:textId="7AAEB235" w:rsidR="003A3E80" w:rsidRPr="00544526" w:rsidRDefault="003458A1" w:rsidP="00183F98">
      <w:pPr>
        <w:pStyle w:val="ListParagraph"/>
        <w:numPr>
          <w:ilvl w:val="1"/>
          <w:numId w:val="5"/>
        </w:numPr>
        <w:tabs>
          <w:tab w:val="left" w:pos="567"/>
        </w:tabs>
        <w:spacing w:before="60" w:after="60"/>
        <w:ind w:left="0" w:firstLine="0"/>
        <w:contextualSpacing w:val="0"/>
        <w:jc w:val="both"/>
        <w:rPr>
          <w:rFonts w:cs="Arial"/>
          <w:sz w:val="20"/>
          <w:szCs w:val="20"/>
        </w:rPr>
      </w:pPr>
      <w:r w:rsidRPr="00DD59F9">
        <w:rPr>
          <w:rFonts w:cs="Arial"/>
          <w:b/>
          <w:bCs/>
          <w:sz w:val="20"/>
          <w:szCs w:val="20"/>
        </w:rPr>
        <w:t>Customer</w:t>
      </w:r>
      <w:r>
        <w:rPr>
          <w:rFonts w:cs="Arial"/>
          <w:sz w:val="20"/>
          <w:szCs w:val="20"/>
        </w:rPr>
        <w:t xml:space="preserve"> </w:t>
      </w:r>
      <w:r w:rsidR="00EC24D3">
        <w:rPr>
          <w:rFonts w:cs="Arial"/>
          <w:sz w:val="20"/>
          <w:szCs w:val="20"/>
        </w:rPr>
        <w:t>–</w:t>
      </w:r>
      <w:r>
        <w:rPr>
          <w:rFonts w:cs="Arial"/>
          <w:sz w:val="20"/>
          <w:szCs w:val="20"/>
        </w:rPr>
        <w:t xml:space="preserve"> </w:t>
      </w:r>
      <w:r w:rsidR="00EC24D3">
        <w:rPr>
          <w:rFonts w:cs="Arial"/>
          <w:sz w:val="20"/>
          <w:szCs w:val="20"/>
        </w:rPr>
        <w:t>UAB Kaunas CHP.</w:t>
      </w:r>
    </w:p>
    <w:p w14:paraId="49498672" w14:textId="69B2057B" w:rsidR="0080534C" w:rsidRPr="00544526" w:rsidRDefault="0080534C" w:rsidP="00A94884">
      <w:pPr>
        <w:pStyle w:val="ListParagraph"/>
        <w:numPr>
          <w:ilvl w:val="1"/>
          <w:numId w:val="5"/>
        </w:numPr>
        <w:tabs>
          <w:tab w:val="left" w:pos="567"/>
        </w:tabs>
        <w:spacing w:before="60" w:after="60"/>
        <w:ind w:left="0" w:firstLine="0"/>
        <w:jc w:val="both"/>
        <w:rPr>
          <w:rFonts w:cs="Arial"/>
          <w:sz w:val="20"/>
          <w:szCs w:val="20"/>
        </w:rPr>
      </w:pPr>
      <w:r w:rsidRPr="00544526">
        <w:rPr>
          <w:rFonts w:cs="Arial"/>
          <w:b/>
          <w:bCs/>
          <w:sz w:val="20"/>
          <w:szCs w:val="20"/>
        </w:rPr>
        <w:t>Provider</w:t>
      </w:r>
      <w:r w:rsidRPr="00544526">
        <w:rPr>
          <w:rFonts w:cs="Arial"/>
          <w:sz w:val="20"/>
          <w:szCs w:val="20"/>
        </w:rPr>
        <w:t xml:space="preserve"> – An economic entity (a natural person, a private legal entity, a public legal entity, other organizations and their branches, or a group of such persons) with whom the Client </w:t>
      </w:r>
      <w:proofErr w:type="gramStart"/>
      <w:r w:rsidRPr="00544526">
        <w:rPr>
          <w:rFonts w:cs="Arial"/>
          <w:sz w:val="20"/>
          <w:szCs w:val="20"/>
        </w:rPr>
        <w:t>enters into</w:t>
      </w:r>
      <w:proofErr w:type="gramEnd"/>
      <w:r w:rsidRPr="00544526">
        <w:rPr>
          <w:rFonts w:cs="Arial"/>
          <w:sz w:val="20"/>
          <w:szCs w:val="20"/>
        </w:rPr>
        <w:t xml:space="preserve"> the Contract.</w:t>
      </w:r>
    </w:p>
    <w:p w14:paraId="40DA8A6A" w14:textId="459876CF" w:rsidR="006E6D94" w:rsidRPr="00544526" w:rsidRDefault="006E6D94" w:rsidP="00A94884">
      <w:pPr>
        <w:pStyle w:val="ListParagraph"/>
        <w:numPr>
          <w:ilvl w:val="1"/>
          <w:numId w:val="5"/>
        </w:numPr>
        <w:tabs>
          <w:tab w:val="left" w:pos="567"/>
        </w:tabs>
        <w:spacing w:before="60" w:after="60"/>
        <w:ind w:left="0" w:firstLine="0"/>
        <w:jc w:val="both"/>
        <w:rPr>
          <w:rFonts w:cs="Arial"/>
          <w:sz w:val="20"/>
          <w:szCs w:val="20"/>
        </w:rPr>
      </w:pPr>
      <w:r w:rsidRPr="00544526">
        <w:rPr>
          <w:rFonts w:cs="Arial"/>
          <w:b/>
          <w:bCs/>
          <w:sz w:val="20"/>
          <w:szCs w:val="20"/>
        </w:rPr>
        <w:t>Contract</w:t>
      </w:r>
      <w:r w:rsidRPr="00544526">
        <w:rPr>
          <w:rFonts w:cs="Arial"/>
          <w:sz w:val="20"/>
          <w:szCs w:val="20"/>
        </w:rPr>
        <w:t xml:space="preserve"> – The agreement concluded between the Client and the Provider regarding the Object of Procurement.</w:t>
      </w:r>
    </w:p>
    <w:p w14:paraId="264141ED" w14:textId="3B3B76AF" w:rsidR="006E6D94" w:rsidRPr="00544526" w:rsidRDefault="006E6D94" w:rsidP="00A94884">
      <w:pPr>
        <w:pStyle w:val="ListParagraph"/>
        <w:numPr>
          <w:ilvl w:val="1"/>
          <w:numId w:val="5"/>
        </w:numPr>
        <w:tabs>
          <w:tab w:val="left" w:pos="567"/>
        </w:tabs>
        <w:spacing w:before="60" w:after="60"/>
        <w:ind w:left="0" w:firstLine="0"/>
        <w:jc w:val="both"/>
        <w:rPr>
          <w:rFonts w:cs="Arial"/>
          <w:sz w:val="20"/>
          <w:szCs w:val="20"/>
        </w:rPr>
      </w:pPr>
      <w:r w:rsidRPr="00544526">
        <w:rPr>
          <w:rFonts w:cs="Arial"/>
          <w:b/>
          <w:bCs/>
          <w:sz w:val="20"/>
          <w:szCs w:val="20"/>
        </w:rPr>
        <w:t>DCS</w:t>
      </w:r>
      <w:r w:rsidRPr="00544526">
        <w:rPr>
          <w:rFonts w:cs="Arial"/>
          <w:sz w:val="20"/>
          <w:szCs w:val="20"/>
        </w:rPr>
        <w:t xml:space="preserve"> – Emerson Ovation Distributed Control System.</w:t>
      </w:r>
    </w:p>
    <w:p w14:paraId="4ED9686F" w14:textId="6186AF12" w:rsidR="000E5BE2" w:rsidRPr="00544526" w:rsidRDefault="000E5BE2" w:rsidP="00A94884">
      <w:pPr>
        <w:pStyle w:val="ListParagraph"/>
        <w:numPr>
          <w:ilvl w:val="1"/>
          <w:numId w:val="5"/>
        </w:numPr>
        <w:tabs>
          <w:tab w:val="left" w:pos="567"/>
        </w:tabs>
        <w:spacing w:before="60" w:after="60"/>
        <w:ind w:left="0" w:firstLine="0"/>
        <w:jc w:val="both"/>
        <w:rPr>
          <w:rFonts w:cs="Arial"/>
          <w:sz w:val="20"/>
          <w:szCs w:val="20"/>
        </w:rPr>
      </w:pPr>
      <w:r w:rsidRPr="00544526">
        <w:rPr>
          <w:rFonts w:cs="Arial"/>
          <w:b/>
          <w:bCs/>
          <w:sz w:val="20"/>
          <w:szCs w:val="20"/>
        </w:rPr>
        <w:t>Services</w:t>
      </w:r>
      <w:r w:rsidRPr="00544526">
        <w:rPr>
          <w:rFonts w:cs="Arial"/>
          <w:sz w:val="20"/>
          <w:szCs w:val="20"/>
        </w:rPr>
        <w:t xml:space="preserve"> – Maintenance and support services for the DCS system.</w:t>
      </w:r>
    </w:p>
    <w:p w14:paraId="52B9A6BF" w14:textId="29408464" w:rsidR="006E6D94" w:rsidRPr="00544526" w:rsidRDefault="006E6D94" w:rsidP="00A94884">
      <w:pPr>
        <w:pStyle w:val="ListParagraph"/>
        <w:numPr>
          <w:ilvl w:val="1"/>
          <w:numId w:val="5"/>
        </w:numPr>
        <w:tabs>
          <w:tab w:val="left" w:pos="567"/>
        </w:tabs>
        <w:spacing w:before="60" w:after="60"/>
        <w:ind w:left="0" w:firstLine="0"/>
        <w:jc w:val="both"/>
        <w:rPr>
          <w:rFonts w:cs="Arial"/>
          <w:sz w:val="20"/>
          <w:szCs w:val="20"/>
        </w:rPr>
      </w:pPr>
      <w:r w:rsidRPr="00544526">
        <w:rPr>
          <w:rFonts w:cs="Arial"/>
          <w:b/>
          <w:bCs/>
          <w:sz w:val="20"/>
          <w:szCs w:val="20"/>
        </w:rPr>
        <w:t>PWCS</w:t>
      </w:r>
      <w:r w:rsidRPr="00544526">
        <w:rPr>
          <w:rFonts w:cs="Arial"/>
          <w:sz w:val="20"/>
          <w:szCs w:val="20"/>
        </w:rPr>
        <w:t xml:space="preserve"> – Power and Water Cybersecurity Suite.</w:t>
      </w:r>
    </w:p>
    <w:p w14:paraId="69BF84B1" w14:textId="557AEFDE" w:rsidR="006E6D94" w:rsidRPr="00544526" w:rsidRDefault="006A4A14" w:rsidP="00A94884">
      <w:pPr>
        <w:pStyle w:val="ListParagraph"/>
        <w:numPr>
          <w:ilvl w:val="1"/>
          <w:numId w:val="5"/>
        </w:numPr>
        <w:tabs>
          <w:tab w:val="left" w:pos="567"/>
        </w:tabs>
        <w:spacing w:before="60" w:after="60"/>
        <w:ind w:left="0" w:firstLine="0"/>
        <w:jc w:val="both"/>
        <w:rPr>
          <w:rFonts w:cs="Arial"/>
          <w:sz w:val="20"/>
          <w:szCs w:val="20"/>
        </w:rPr>
      </w:pPr>
      <w:r w:rsidRPr="00544526">
        <w:rPr>
          <w:rFonts w:cs="Arial"/>
          <w:b/>
          <w:bCs/>
          <w:sz w:val="20"/>
          <w:szCs w:val="20"/>
        </w:rPr>
        <w:t>Materials / Goods</w:t>
      </w:r>
      <w:r w:rsidRPr="00544526">
        <w:rPr>
          <w:rFonts w:cs="Arial"/>
          <w:sz w:val="20"/>
          <w:szCs w:val="20"/>
        </w:rPr>
        <w:t xml:space="preserve"> – Spare parts and materials required for the repair of the DCS system.</w:t>
      </w:r>
    </w:p>
    <w:p w14:paraId="448D0A82" w14:textId="28AC9352" w:rsidR="006A4A14" w:rsidRPr="00544526" w:rsidRDefault="006A4A14" w:rsidP="00A94884">
      <w:pPr>
        <w:pStyle w:val="ListParagraph"/>
        <w:numPr>
          <w:ilvl w:val="1"/>
          <w:numId w:val="5"/>
        </w:numPr>
        <w:tabs>
          <w:tab w:val="left" w:pos="567"/>
        </w:tabs>
        <w:ind w:left="0" w:firstLine="0"/>
        <w:rPr>
          <w:rFonts w:cs="Arial"/>
          <w:sz w:val="20"/>
          <w:szCs w:val="20"/>
        </w:rPr>
      </w:pPr>
      <w:r w:rsidRPr="00544526">
        <w:rPr>
          <w:rFonts w:cs="Arial"/>
          <w:b/>
          <w:bCs/>
          <w:sz w:val="20"/>
          <w:szCs w:val="20"/>
        </w:rPr>
        <w:t>Related Services</w:t>
      </w:r>
      <w:r w:rsidR="001B5B3E">
        <w:rPr>
          <w:rStyle w:val="FootnoteReference"/>
          <w:rFonts w:cs="Arial"/>
          <w:b/>
          <w:bCs/>
          <w:sz w:val="20"/>
          <w:szCs w:val="20"/>
        </w:rPr>
        <w:footnoteReference w:id="1"/>
      </w:r>
      <w:r w:rsidRPr="00544526">
        <w:rPr>
          <w:rFonts w:cs="Arial"/>
          <w:sz w:val="20"/>
          <w:szCs w:val="20"/>
        </w:rPr>
        <w:t xml:space="preserve"> – Services not explicitly specified in the Technical Specification but related to the Object of Procurement. </w:t>
      </w:r>
    </w:p>
    <w:p w14:paraId="55686857" w14:textId="6E52487F" w:rsidR="006A4A14" w:rsidRDefault="006A4A14" w:rsidP="00A94884">
      <w:pPr>
        <w:pStyle w:val="ListParagraph"/>
        <w:numPr>
          <w:ilvl w:val="1"/>
          <w:numId w:val="5"/>
        </w:numPr>
        <w:tabs>
          <w:tab w:val="left" w:pos="567"/>
        </w:tabs>
        <w:spacing w:before="60" w:after="60"/>
        <w:ind w:left="0" w:firstLine="0"/>
        <w:contextualSpacing w:val="0"/>
        <w:jc w:val="both"/>
        <w:rPr>
          <w:rFonts w:cs="Arial"/>
          <w:sz w:val="20"/>
          <w:szCs w:val="20"/>
        </w:rPr>
      </w:pPr>
      <w:r w:rsidRPr="00544526">
        <w:rPr>
          <w:rFonts w:cs="Arial"/>
          <w:b/>
          <w:bCs/>
          <w:sz w:val="20"/>
          <w:szCs w:val="20"/>
        </w:rPr>
        <w:t>Related Materials / Goods</w:t>
      </w:r>
      <w:r w:rsidRPr="00544526">
        <w:rPr>
          <w:rFonts w:cs="Arial"/>
          <w:sz w:val="20"/>
          <w:szCs w:val="20"/>
        </w:rPr>
        <w:t xml:space="preserve"> – Related spare parts and materials not explicitly specified in the Technical Specification but related to the Object of Procurement.</w:t>
      </w:r>
    </w:p>
    <w:p w14:paraId="72EDC3CC" w14:textId="66683EB8" w:rsidR="004F593A" w:rsidRDefault="004F593A" w:rsidP="00A94884">
      <w:pPr>
        <w:pStyle w:val="ListParagraph"/>
        <w:numPr>
          <w:ilvl w:val="1"/>
          <w:numId w:val="5"/>
        </w:numPr>
        <w:tabs>
          <w:tab w:val="left" w:pos="567"/>
        </w:tabs>
        <w:spacing w:before="60" w:after="60"/>
        <w:ind w:left="0" w:firstLine="0"/>
        <w:contextualSpacing w:val="0"/>
        <w:jc w:val="both"/>
        <w:rPr>
          <w:rFonts w:cs="Arial"/>
          <w:sz w:val="20"/>
          <w:szCs w:val="20"/>
        </w:rPr>
      </w:pPr>
      <w:r w:rsidRPr="00DD59F9">
        <w:rPr>
          <w:rFonts w:cs="Arial"/>
          <w:b/>
          <w:bCs/>
          <w:sz w:val="20"/>
          <w:szCs w:val="20"/>
        </w:rPr>
        <w:t>An advanced engineer</w:t>
      </w:r>
      <w:r w:rsidRPr="004F593A">
        <w:rPr>
          <w:rFonts w:cs="Arial"/>
          <w:sz w:val="20"/>
          <w:szCs w:val="20"/>
        </w:rPr>
        <w:t xml:space="preserve"> - a specialist with practical experience with the Emerson Ovation DCS system, who </w:t>
      </w:r>
      <w:proofErr w:type="gramStart"/>
      <w:r w:rsidRPr="004F593A">
        <w:rPr>
          <w:rFonts w:cs="Arial"/>
          <w:sz w:val="20"/>
          <w:szCs w:val="20"/>
        </w:rPr>
        <w:t>is able to</w:t>
      </w:r>
      <w:proofErr w:type="gramEnd"/>
      <w:r w:rsidRPr="004F593A">
        <w:rPr>
          <w:rFonts w:cs="Arial"/>
          <w:sz w:val="20"/>
          <w:szCs w:val="20"/>
        </w:rPr>
        <w:t xml:space="preserve"> independently create and modify technological process control logic (in the Control Builder environment), configure industrial communication interfaces (Profibus, Modbus), and perform in-depth diagnostics of non-standard system malfunctions.</w:t>
      </w:r>
    </w:p>
    <w:p w14:paraId="6D5959A6" w14:textId="0640FD05" w:rsidR="00747697" w:rsidRDefault="00426BFA" w:rsidP="00A94884">
      <w:pPr>
        <w:pStyle w:val="ListParagraph"/>
        <w:numPr>
          <w:ilvl w:val="1"/>
          <w:numId w:val="5"/>
        </w:numPr>
        <w:tabs>
          <w:tab w:val="left" w:pos="567"/>
        </w:tabs>
        <w:spacing w:before="60" w:after="60"/>
        <w:ind w:left="0" w:firstLine="0"/>
        <w:contextualSpacing w:val="0"/>
        <w:jc w:val="both"/>
        <w:rPr>
          <w:rFonts w:cs="Arial"/>
          <w:sz w:val="20"/>
          <w:szCs w:val="20"/>
        </w:rPr>
      </w:pPr>
      <w:r w:rsidRPr="00DD59F9">
        <w:rPr>
          <w:rFonts w:cs="Arial"/>
          <w:b/>
          <w:bCs/>
          <w:sz w:val="20"/>
          <w:szCs w:val="20"/>
        </w:rPr>
        <w:t>Certified Engineer</w:t>
      </w:r>
      <w:r w:rsidRPr="00426BFA">
        <w:rPr>
          <w:rFonts w:cs="Arial"/>
          <w:sz w:val="20"/>
          <w:szCs w:val="20"/>
        </w:rPr>
        <w:t xml:space="preserve"> – a specialist who has officially completed authorized training from the equipment manufacturer and holds a valid certificate issued by Emerson confirming the competence to perform Ovation system configuration, programming, maintenance and database management according to the official manufacturer's standards.</w:t>
      </w:r>
    </w:p>
    <w:p w14:paraId="78E188D2" w14:textId="322442D8" w:rsidR="00426BFA" w:rsidRDefault="001754BE" w:rsidP="00A94884">
      <w:pPr>
        <w:pStyle w:val="ListParagraph"/>
        <w:numPr>
          <w:ilvl w:val="1"/>
          <w:numId w:val="5"/>
        </w:numPr>
        <w:tabs>
          <w:tab w:val="left" w:pos="567"/>
        </w:tabs>
        <w:spacing w:before="60" w:after="60"/>
        <w:ind w:left="0" w:firstLine="0"/>
        <w:contextualSpacing w:val="0"/>
        <w:jc w:val="both"/>
        <w:rPr>
          <w:rFonts w:cs="Arial"/>
          <w:sz w:val="20"/>
          <w:szCs w:val="20"/>
        </w:rPr>
      </w:pPr>
      <w:r w:rsidRPr="00DD59F9">
        <w:rPr>
          <w:rFonts w:cs="Arial"/>
          <w:b/>
          <w:bCs/>
          <w:sz w:val="20"/>
          <w:szCs w:val="20"/>
        </w:rPr>
        <w:t>A certified expert engineer</w:t>
      </w:r>
      <w:r w:rsidRPr="001754BE">
        <w:rPr>
          <w:rFonts w:cs="Arial"/>
          <w:sz w:val="20"/>
          <w:szCs w:val="20"/>
        </w:rPr>
        <w:t xml:space="preserve"> </w:t>
      </w:r>
      <w:r>
        <w:rPr>
          <w:rFonts w:cs="Arial"/>
          <w:sz w:val="20"/>
          <w:szCs w:val="20"/>
        </w:rPr>
        <w:t>-</w:t>
      </w:r>
      <w:r w:rsidRPr="001754BE">
        <w:rPr>
          <w:rFonts w:cs="Arial"/>
          <w:sz w:val="20"/>
          <w:szCs w:val="20"/>
        </w:rPr>
        <w:t xml:space="preserve"> a highly qualified specialist capable of designing control system architecture, performing system migration and upgrades, programming and commissioning critical power plant components (such as protection and control systems), and resolving complex network and cybersecurity issues.</w:t>
      </w:r>
    </w:p>
    <w:p w14:paraId="70496768" w14:textId="0090E417" w:rsidR="00F0632E" w:rsidRPr="00544526" w:rsidRDefault="00F0632E" w:rsidP="00A94884">
      <w:pPr>
        <w:pStyle w:val="ListParagraph"/>
        <w:numPr>
          <w:ilvl w:val="1"/>
          <w:numId w:val="5"/>
        </w:numPr>
        <w:tabs>
          <w:tab w:val="left" w:pos="567"/>
        </w:tabs>
        <w:spacing w:before="60" w:after="60"/>
        <w:ind w:left="0" w:firstLine="0"/>
        <w:contextualSpacing w:val="0"/>
        <w:jc w:val="both"/>
        <w:rPr>
          <w:rFonts w:cs="Arial"/>
          <w:sz w:val="20"/>
          <w:szCs w:val="20"/>
        </w:rPr>
      </w:pPr>
      <w:r w:rsidRPr="00DD59F9">
        <w:rPr>
          <w:rFonts w:cs="Arial"/>
          <w:b/>
          <w:bCs/>
          <w:sz w:val="20"/>
          <w:szCs w:val="20"/>
        </w:rPr>
        <w:t>Urgent services</w:t>
      </w:r>
      <w:r w:rsidRPr="00F0632E">
        <w:rPr>
          <w:rFonts w:cs="Arial"/>
          <w:sz w:val="20"/>
          <w:szCs w:val="20"/>
        </w:rPr>
        <w:t xml:space="preserve"> – emergency services are provided in a more urgent manner.</w:t>
      </w:r>
    </w:p>
    <w:p w14:paraId="7FAF2805" w14:textId="77777777" w:rsidR="00183F98" w:rsidRPr="00544526"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65B41FB4" w:rsidR="00183F98" w:rsidRPr="00544526" w:rsidRDefault="00117903"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Pr>
          <w:rFonts w:cs="Arial"/>
          <w:b/>
          <w:sz w:val="20"/>
          <w:szCs w:val="20"/>
        </w:rPr>
        <w:t xml:space="preserve">CHARACTERISTICS AND SCOPE OF THE </w:t>
      </w:r>
      <w:r w:rsidR="00492636">
        <w:rPr>
          <w:rFonts w:cs="Arial"/>
          <w:b/>
          <w:sz w:val="20"/>
          <w:szCs w:val="20"/>
        </w:rPr>
        <w:t>OBJECT OF PROCUREMENT</w:t>
      </w:r>
    </w:p>
    <w:p w14:paraId="367A4F91" w14:textId="00DE4BF1" w:rsidR="00183F98" w:rsidRDefault="00000000"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Content>
          <w:r w:rsidR="00347043" w:rsidRPr="00544526">
            <w:rPr>
              <w:rFonts w:cs="Arial"/>
              <w:bCs/>
              <w:sz w:val="20"/>
              <w:szCs w:val="20"/>
            </w:rPr>
            <w:t>DCS system services</w:t>
          </w:r>
          <w:r w:rsidR="00CB33E1" w:rsidRPr="00544526">
            <w:rPr>
              <w:rFonts w:cs="Arial"/>
              <w:bCs/>
              <w:sz w:val="20"/>
              <w:szCs w:val="20"/>
            </w:rPr>
            <w:t xml:space="preserve"> (DCS system services)</w:t>
          </w:r>
        </w:sdtContent>
      </w:sdt>
      <w:r w:rsidR="00CB33E1" w:rsidRPr="00544526">
        <w:rPr>
          <w:rFonts w:cs="Arial"/>
          <w:bCs/>
          <w:sz w:val="20"/>
          <w:szCs w:val="20"/>
        </w:rPr>
        <w:t>.</w:t>
      </w:r>
      <w:r w:rsidR="00183F98" w:rsidRPr="00544526">
        <w:rPr>
          <w:rFonts w:eastAsia="Arial" w:cs="Arial"/>
          <w:i/>
          <w:iCs/>
          <w:sz w:val="20"/>
          <w:szCs w:val="20"/>
        </w:rPr>
        <w:t xml:space="preserve"> </w:t>
      </w:r>
    </w:p>
    <w:p w14:paraId="1F0D04E9" w14:textId="733FCEFB" w:rsidR="00492636" w:rsidRPr="00544526" w:rsidRDefault="00492636" w:rsidP="00183F98">
      <w:pPr>
        <w:pStyle w:val="ListParagraph"/>
        <w:numPr>
          <w:ilvl w:val="1"/>
          <w:numId w:val="2"/>
        </w:numPr>
        <w:tabs>
          <w:tab w:val="left" w:pos="540"/>
          <w:tab w:val="left" w:pos="720"/>
        </w:tabs>
        <w:spacing w:before="60" w:after="60"/>
        <w:ind w:left="0" w:firstLine="0"/>
        <w:jc w:val="both"/>
        <w:rPr>
          <w:rFonts w:eastAsia="Arial" w:cs="Arial"/>
          <w:sz w:val="20"/>
          <w:szCs w:val="20"/>
        </w:rPr>
      </w:pPr>
      <w:r w:rsidRPr="00492636">
        <w:rPr>
          <w:rFonts w:eastAsia="Arial" w:cs="Arial"/>
          <w:sz w:val="20"/>
          <w:szCs w:val="20"/>
        </w:rPr>
        <w:t xml:space="preserve">Service quantities are provided </w:t>
      </w:r>
      <w:proofErr w:type="gramStart"/>
      <w:r w:rsidRPr="00492636">
        <w:rPr>
          <w:rFonts w:eastAsia="Arial" w:cs="Arial"/>
          <w:sz w:val="20"/>
          <w:szCs w:val="20"/>
        </w:rPr>
        <w:t>in</w:t>
      </w:r>
      <w:proofErr w:type="gramEnd"/>
      <w:r w:rsidRPr="00492636">
        <w:rPr>
          <w:rFonts w:eastAsia="Arial" w:cs="Arial"/>
          <w:sz w:val="20"/>
          <w:szCs w:val="20"/>
        </w:rPr>
        <w:t xml:space="preserve"> the table below.</w:t>
      </w:r>
    </w:p>
    <w:p w14:paraId="1A45D8AC" w14:textId="148F6AE1" w:rsidR="00183F98" w:rsidRPr="00544526" w:rsidRDefault="004F6E26" w:rsidP="00183F98">
      <w:pPr>
        <w:pStyle w:val="ListParagraph"/>
        <w:tabs>
          <w:tab w:val="left" w:pos="540"/>
        </w:tabs>
        <w:spacing w:before="60" w:after="60"/>
        <w:ind w:left="0" w:firstLine="0"/>
        <w:jc w:val="right"/>
        <w:rPr>
          <w:rFonts w:cs="Arial"/>
          <w:b/>
          <w:sz w:val="20"/>
          <w:szCs w:val="20"/>
        </w:rPr>
      </w:pPr>
      <w:bookmarkStart w:id="0" w:name="_Hlk34729957"/>
      <w:r w:rsidRPr="00544526">
        <w:rPr>
          <w:rFonts w:cs="Arial"/>
          <w:b/>
          <w:sz w:val="20"/>
          <w:szCs w:val="20"/>
        </w:rPr>
        <w:t>Table 1</w:t>
      </w:r>
    </w:p>
    <w:tbl>
      <w:tblPr>
        <w:tblStyle w:val="TableGrid"/>
        <w:tblW w:w="9691" w:type="dxa"/>
        <w:tblLook w:val="04A0" w:firstRow="1" w:lastRow="0" w:firstColumn="1" w:lastColumn="0" w:noHBand="0" w:noVBand="1"/>
      </w:tblPr>
      <w:tblGrid>
        <w:gridCol w:w="690"/>
        <w:gridCol w:w="4094"/>
        <w:gridCol w:w="1507"/>
        <w:gridCol w:w="1517"/>
        <w:gridCol w:w="1883"/>
      </w:tblGrid>
      <w:tr w:rsidR="00183F98" w:rsidRPr="00544526" w14:paraId="1FB11428" w14:textId="77777777" w:rsidTr="006759C3">
        <w:trPr>
          <w:trHeight w:val="504"/>
        </w:trPr>
        <w:tc>
          <w:tcPr>
            <w:tcW w:w="690" w:type="dxa"/>
            <w:shd w:val="clear" w:color="auto" w:fill="DBE5F1"/>
            <w:vAlign w:val="center"/>
          </w:tcPr>
          <w:bookmarkEnd w:id="0"/>
          <w:p w14:paraId="04960A77" w14:textId="025402BD" w:rsidR="00183F98" w:rsidRPr="00544526" w:rsidRDefault="00C97462" w:rsidP="008A4B9B">
            <w:pPr>
              <w:pStyle w:val="ListParagraph"/>
              <w:tabs>
                <w:tab w:val="left" w:pos="540"/>
              </w:tabs>
              <w:spacing w:before="60" w:after="60"/>
              <w:ind w:left="0" w:firstLine="0"/>
              <w:jc w:val="center"/>
              <w:rPr>
                <w:rFonts w:cs="Arial"/>
                <w:b/>
                <w:sz w:val="20"/>
                <w:szCs w:val="20"/>
              </w:rPr>
            </w:pPr>
            <w:r w:rsidRPr="00544526">
              <w:rPr>
                <w:rFonts w:cs="Arial"/>
                <w:b/>
                <w:sz w:val="20"/>
                <w:szCs w:val="20"/>
              </w:rPr>
              <w:t>No</w:t>
            </w:r>
            <w:r w:rsidR="00183F98" w:rsidRPr="00544526">
              <w:rPr>
                <w:rFonts w:cs="Arial"/>
                <w:b/>
                <w:sz w:val="20"/>
                <w:szCs w:val="20"/>
              </w:rPr>
              <w:t>.</w:t>
            </w:r>
          </w:p>
        </w:tc>
        <w:tc>
          <w:tcPr>
            <w:tcW w:w="4094" w:type="dxa"/>
            <w:shd w:val="clear" w:color="auto" w:fill="DBE5F1"/>
            <w:vAlign w:val="center"/>
          </w:tcPr>
          <w:p w14:paraId="0B1C31C1" w14:textId="4A1811D1" w:rsidR="00183F98" w:rsidRPr="00544526" w:rsidRDefault="004F6E26" w:rsidP="008A4B9B">
            <w:pPr>
              <w:pStyle w:val="ListParagraph"/>
              <w:tabs>
                <w:tab w:val="left" w:pos="540"/>
              </w:tabs>
              <w:spacing w:before="60" w:after="60"/>
              <w:ind w:left="0" w:firstLine="0"/>
              <w:jc w:val="center"/>
              <w:rPr>
                <w:rFonts w:cs="Arial"/>
                <w:b/>
                <w:sz w:val="20"/>
                <w:szCs w:val="20"/>
              </w:rPr>
            </w:pPr>
            <w:r w:rsidRPr="00544526">
              <w:rPr>
                <w:rFonts w:cs="Arial"/>
                <w:b/>
                <w:sz w:val="20"/>
                <w:szCs w:val="20"/>
              </w:rPr>
              <w:t>Title of service (or equivalent services)</w:t>
            </w:r>
          </w:p>
        </w:tc>
        <w:tc>
          <w:tcPr>
            <w:tcW w:w="3024" w:type="dxa"/>
            <w:gridSpan w:val="2"/>
            <w:shd w:val="clear" w:color="auto" w:fill="DBE5F1"/>
            <w:vAlign w:val="center"/>
          </w:tcPr>
          <w:p w14:paraId="3E5F97B6" w14:textId="7DE2D84C" w:rsidR="00183F98" w:rsidRPr="00544526" w:rsidRDefault="004F6E26" w:rsidP="008A4B9B">
            <w:pPr>
              <w:pStyle w:val="ListParagraph"/>
              <w:tabs>
                <w:tab w:val="left" w:pos="540"/>
              </w:tabs>
              <w:spacing w:before="60" w:after="60"/>
              <w:ind w:left="0" w:firstLine="0"/>
              <w:jc w:val="center"/>
              <w:rPr>
                <w:rFonts w:cs="Arial"/>
                <w:b/>
                <w:sz w:val="20"/>
                <w:szCs w:val="20"/>
              </w:rPr>
            </w:pPr>
            <w:r w:rsidRPr="00544526">
              <w:rPr>
                <w:rFonts w:cs="Arial"/>
                <w:b/>
                <w:sz w:val="20"/>
                <w:szCs w:val="20"/>
              </w:rPr>
              <w:t>Unit of measure</w:t>
            </w:r>
          </w:p>
        </w:tc>
        <w:tc>
          <w:tcPr>
            <w:tcW w:w="1883" w:type="dxa"/>
            <w:shd w:val="clear" w:color="auto" w:fill="DBE5F1"/>
            <w:vAlign w:val="center"/>
          </w:tcPr>
          <w:p w14:paraId="744BEC31" w14:textId="43CF91E1" w:rsidR="00183F98" w:rsidRPr="00544526" w:rsidRDefault="004F6E26" w:rsidP="008A4B9B">
            <w:pPr>
              <w:pStyle w:val="ListParagraph"/>
              <w:tabs>
                <w:tab w:val="left" w:pos="540"/>
              </w:tabs>
              <w:spacing w:before="60" w:after="60"/>
              <w:ind w:left="0" w:firstLine="0"/>
              <w:jc w:val="center"/>
              <w:rPr>
                <w:rFonts w:cs="Arial"/>
                <w:b/>
                <w:bCs/>
                <w:sz w:val="20"/>
                <w:szCs w:val="20"/>
              </w:rPr>
            </w:pPr>
            <w:r w:rsidRPr="00544526">
              <w:rPr>
                <w:rFonts w:cs="Arial"/>
                <w:b/>
                <w:bCs/>
                <w:iCs/>
                <w:sz w:val="20"/>
                <w:szCs w:val="20"/>
              </w:rPr>
              <w:t>Preliminary quantity1 during the validity period of the Contract</w:t>
            </w:r>
          </w:p>
        </w:tc>
      </w:tr>
      <w:tr w:rsidR="00487769" w:rsidRPr="00544526" w14:paraId="3017931D" w14:textId="77777777" w:rsidTr="00CC741F">
        <w:trPr>
          <w:trHeight w:val="282"/>
        </w:trPr>
        <w:tc>
          <w:tcPr>
            <w:tcW w:w="9691" w:type="dxa"/>
            <w:gridSpan w:val="5"/>
          </w:tcPr>
          <w:p w14:paraId="68200974" w14:textId="0610AB30" w:rsidR="00487769" w:rsidRPr="00544526" w:rsidRDefault="00347043" w:rsidP="00A864C0">
            <w:pPr>
              <w:pStyle w:val="ListParagraph"/>
              <w:tabs>
                <w:tab w:val="left" w:pos="540"/>
              </w:tabs>
              <w:spacing w:before="60" w:after="60"/>
              <w:ind w:left="0" w:firstLine="0"/>
              <w:jc w:val="center"/>
              <w:rPr>
                <w:rFonts w:cs="Arial"/>
                <w:b/>
                <w:bCs/>
                <w:sz w:val="20"/>
                <w:szCs w:val="20"/>
              </w:rPr>
            </w:pPr>
            <w:r w:rsidRPr="00544526">
              <w:rPr>
                <w:rFonts w:cs="Arial"/>
                <w:b/>
                <w:bCs/>
                <w:sz w:val="20"/>
                <w:szCs w:val="20"/>
              </w:rPr>
              <w:t>Service package for the second half of 2026 (6 months):</w:t>
            </w:r>
          </w:p>
        </w:tc>
      </w:tr>
      <w:tr w:rsidR="00183F98" w:rsidRPr="00544526" w14:paraId="7C1BF0BB" w14:textId="77777777" w:rsidTr="006759C3">
        <w:trPr>
          <w:trHeight w:val="282"/>
        </w:trPr>
        <w:tc>
          <w:tcPr>
            <w:tcW w:w="690" w:type="dxa"/>
          </w:tcPr>
          <w:p w14:paraId="13738F90" w14:textId="1D94D354" w:rsidR="00183F98" w:rsidRPr="00544526" w:rsidRDefault="00A864C0" w:rsidP="00F5467C">
            <w:pPr>
              <w:tabs>
                <w:tab w:val="left" w:pos="540"/>
              </w:tabs>
              <w:spacing w:before="60" w:after="60"/>
              <w:ind w:firstLine="0"/>
              <w:rPr>
                <w:rFonts w:cs="Arial"/>
                <w:sz w:val="20"/>
                <w:szCs w:val="20"/>
              </w:rPr>
            </w:pPr>
            <w:r w:rsidRPr="00544526">
              <w:rPr>
                <w:rFonts w:cs="Arial"/>
                <w:sz w:val="20"/>
                <w:szCs w:val="20"/>
              </w:rPr>
              <w:t>1.</w:t>
            </w:r>
          </w:p>
        </w:tc>
        <w:tc>
          <w:tcPr>
            <w:tcW w:w="4094" w:type="dxa"/>
          </w:tcPr>
          <w:p w14:paraId="1345586E" w14:textId="77777777" w:rsidR="00744A9C" w:rsidRPr="00544526" w:rsidRDefault="00744A9C" w:rsidP="008E5E17">
            <w:pPr>
              <w:pStyle w:val="ListParagraph"/>
              <w:numPr>
                <w:ilvl w:val="0"/>
                <w:numId w:val="26"/>
              </w:numPr>
              <w:tabs>
                <w:tab w:val="left" w:pos="540"/>
              </w:tabs>
              <w:spacing w:before="60" w:after="60"/>
              <w:ind w:left="332" w:hanging="283"/>
              <w:jc w:val="both"/>
              <w:rPr>
                <w:rFonts w:cs="Arial"/>
                <w:sz w:val="20"/>
                <w:szCs w:val="20"/>
              </w:rPr>
            </w:pPr>
            <w:r w:rsidRPr="00544526">
              <w:rPr>
                <w:rFonts w:cs="Arial"/>
                <w:sz w:val="20"/>
                <w:szCs w:val="20"/>
              </w:rPr>
              <w:t xml:space="preserve">Ovation Product Support </w:t>
            </w:r>
          </w:p>
          <w:p w14:paraId="665E3286" w14:textId="7F9C806F" w:rsidR="00744A9C" w:rsidRPr="00544526" w:rsidRDefault="00744A9C" w:rsidP="008E5E17">
            <w:pPr>
              <w:pStyle w:val="ListParagraph"/>
              <w:numPr>
                <w:ilvl w:val="0"/>
                <w:numId w:val="26"/>
              </w:numPr>
              <w:tabs>
                <w:tab w:val="left" w:pos="540"/>
              </w:tabs>
              <w:spacing w:before="60" w:after="60"/>
              <w:ind w:left="332" w:hanging="283"/>
              <w:jc w:val="both"/>
              <w:rPr>
                <w:rFonts w:cs="Arial"/>
                <w:sz w:val="20"/>
                <w:szCs w:val="20"/>
              </w:rPr>
            </w:pPr>
            <w:r w:rsidRPr="00544526">
              <w:rPr>
                <w:rFonts w:cs="Arial"/>
                <w:i/>
                <w:iCs/>
                <w:sz w:val="20"/>
                <w:szCs w:val="20"/>
              </w:rPr>
              <w:t xml:space="preserve">Local Assistance </w:t>
            </w:r>
          </w:p>
          <w:p w14:paraId="46C53238" w14:textId="77777777" w:rsidR="00744A9C" w:rsidRPr="00544526" w:rsidRDefault="00744A9C" w:rsidP="008E5E17">
            <w:pPr>
              <w:pStyle w:val="ListParagraph"/>
              <w:numPr>
                <w:ilvl w:val="0"/>
                <w:numId w:val="26"/>
              </w:numPr>
              <w:tabs>
                <w:tab w:val="left" w:pos="540"/>
              </w:tabs>
              <w:spacing w:before="60" w:after="60"/>
              <w:ind w:left="332" w:hanging="283"/>
              <w:jc w:val="both"/>
              <w:rPr>
                <w:rFonts w:cs="Arial"/>
                <w:sz w:val="20"/>
                <w:szCs w:val="20"/>
              </w:rPr>
            </w:pPr>
            <w:r w:rsidRPr="00544526">
              <w:rPr>
                <w:rFonts w:cs="Arial"/>
                <w:sz w:val="20"/>
                <w:szCs w:val="20"/>
              </w:rPr>
              <w:t xml:space="preserve">PWCS Support (only remote support). </w:t>
            </w:r>
          </w:p>
          <w:p w14:paraId="16246BA2" w14:textId="2189FC18" w:rsidR="00744A9C" w:rsidRPr="00544526" w:rsidRDefault="00744A9C" w:rsidP="008E5E17">
            <w:pPr>
              <w:pStyle w:val="ListParagraph"/>
              <w:numPr>
                <w:ilvl w:val="0"/>
                <w:numId w:val="26"/>
              </w:numPr>
              <w:tabs>
                <w:tab w:val="left" w:pos="540"/>
              </w:tabs>
              <w:spacing w:before="60" w:after="60"/>
              <w:ind w:left="332" w:hanging="283"/>
              <w:jc w:val="both"/>
              <w:rPr>
                <w:rFonts w:cs="Arial"/>
                <w:sz w:val="20"/>
                <w:szCs w:val="20"/>
              </w:rPr>
            </w:pPr>
            <w:r w:rsidRPr="00544526">
              <w:rPr>
                <w:rFonts w:cs="Arial"/>
                <w:sz w:val="20"/>
                <w:szCs w:val="20"/>
              </w:rPr>
              <w:t>Emergency on site</w:t>
            </w:r>
            <w:r w:rsidR="00851D5D">
              <w:rPr>
                <w:rFonts w:cs="Arial"/>
                <w:sz w:val="20"/>
                <w:szCs w:val="20"/>
              </w:rPr>
              <w:t xml:space="preserve"> described at </w:t>
            </w:r>
            <w:proofErr w:type="gramStart"/>
            <w:r w:rsidR="00851D5D">
              <w:rPr>
                <w:rFonts w:cs="Arial"/>
                <w:sz w:val="20"/>
                <w:szCs w:val="20"/>
              </w:rPr>
              <w:t>Technical</w:t>
            </w:r>
            <w:proofErr w:type="gramEnd"/>
            <w:r w:rsidR="00851D5D">
              <w:rPr>
                <w:rFonts w:cs="Arial"/>
                <w:sz w:val="20"/>
                <w:szCs w:val="20"/>
              </w:rPr>
              <w:t xml:space="preserve"> specification </w:t>
            </w:r>
            <w:proofErr w:type="gramStart"/>
            <w:r w:rsidR="00851D5D">
              <w:rPr>
                <w:rFonts w:cs="Arial"/>
                <w:sz w:val="20"/>
                <w:szCs w:val="20"/>
              </w:rPr>
              <w:t>3.1</w:t>
            </w:r>
            <w:r w:rsidR="00851D5D" w:rsidRPr="00544526">
              <w:rPr>
                <w:rFonts w:cs="Arial"/>
                <w:sz w:val="20"/>
                <w:szCs w:val="20"/>
              </w:rPr>
              <w:t xml:space="preserve"> </w:t>
            </w:r>
            <w:r w:rsidRPr="00544526">
              <w:rPr>
                <w:rFonts w:cs="Arial"/>
                <w:sz w:val="20"/>
                <w:szCs w:val="20"/>
              </w:rPr>
              <w:t xml:space="preserve"> in</w:t>
            </w:r>
            <w:proofErr w:type="gramEnd"/>
            <w:r w:rsidRPr="00544526">
              <w:rPr>
                <w:rFonts w:cs="Arial"/>
                <w:sz w:val="20"/>
                <w:szCs w:val="20"/>
              </w:rPr>
              <w:t xml:space="preserve"> 48h </w:t>
            </w:r>
          </w:p>
          <w:p w14:paraId="100D13C0" w14:textId="073A0FE3" w:rsidR="00744A9C" w:rsidRPr="00DD59F9" w:rsidRDefault="00744A9C" w:rsidP="00DD59F9">
            <w:pPr>
              <w:pStyle w:val="ListParagraph"/>
              <w:numPr>
                <w:ilvl w:val="0"/>
                <w:numId w:val="26"/>
              </w:numPr>
              <w:tabs>
                <w:tab w:val="left" w:pos="540"/>
              </w:tabs>
              <w:spacing w:before="60" w:after="60"/>
              <w:ind w:left="329" w:hanging="283"/>
              <w:jc w:val="both"/>
              <w:rPr>
                <w:rFonts w:cs="Arial"/>
                <w:sz w:val="20"/>
                <w:szCs w:val="20"/>
              </w:rPr>
            </w:pPr>
            <w:r w:rsidRPr="00DD59F9">
              <w:rPr>
                <w:rFonts w:cs="Arial"/>
                <w:sz w:val="20"/>
                <w:szCs w:val="20"/>
              </w:rPr>
              <w:t xml:space="preserve">Spare Parts Management </w:t>
            </w:r>
          </w:p>
          <w:p w14:paraId="53573A7D" w14:textId="60BB65D8" w:rsidR="00183F98" w:rsidRPr="00544526" w:rsidRDefault="00183F98" w:rsidP="001848BF">
            <w:pPr>
              <w:pStyle w:val="ListParagraph"/>
              <w:tabs>
                <w:tab w:val="left" w:pos="540"/>
              </w:tabs>
              <w:spacing w:before="60" w:after="60"/>
              <w:ind w:left="0" w:firstLine="0"/>
              <w:rPr>
                <w:rFonts w:cs="Arial"/>
                <w:sz w:val="20"/>
                <w:szCs w:val="20"/>
              </w:rPr>
            </w:pPr>
          </w:p>
        </w:tc>
        <w:tc>
          <w:tcPr>
            <w:tcW w:w="3024" w:type="dxa"/>
            <w:gridSpan w:val="2"/>
          </w:tcPr>
          <w:p w14:paraId="546BA992" w14:textId="0EEFB99E" w:rsidR="00183F98" w:rsidRPr="00544526" w:rsidRDefault="001848BF" w:rsidP="001848BF">
            <w:pPr>
              <w:pStyle w:val="ListParagraph"/>
              <w:tabs>
                <w:tab w:val="left" w:pos="540"/>
              </w:tabs>
              <w:spacing w:before="60" w:after="60"/>
              <w:ind w:left="0" w:firstLine="0"/>
              <w:jc w:val="center"/>
              <w:rPr>
                <w:rFonts w:cs="Arial"/>
                <w:sz w:val="20"/>
                <w:szCs w:val="20"/>
              </w:rPr>
            </w:pPr>
            <w:r w:rsidRPr="00544526">
              <w:rPr>
                <w:rFonts w:cs="Arial"/>
                <w:sz w:val="20"/>
                <w:szCs w:val="20"/>
              </w:rPr>
              <w:t>pcs.</w:t>
            </w:r>
          </w:p>
        </w:tc>
        <w:tc>
          <w:tcPr>
            <w:tcW w:w="1883" w:type="dxa"/>
          </w:tcPr>
          <w:p w14:paraId="41552FEA" w14:textId="1DB08E4F" w:rsidR="00183F98" w:rsidRPr="00544526" w:rsidRDefault="001848BF" w:rsidP="001848BF">
            <w:pPr>
              <w:pStyle w:val="ListParagraph"/>
              <w:tabs>
                <w:tab w:val="left" w:pos="540"/>
              </w:tabs>
              <w:spacing w:before="60" w:after="60"/>
              <w:ind w:left="0" w:firstLine="0"/>
              <w:jc w:val="center"/>
              <w:rPr>
                <w:rFonts w:cs="Arial"/>
                <w:sz w:val="20"/>
                <w:szCs w:val="20"/>
              </w:rPr>
            </w:pPr>
            <w:r w:rsidRPr="00544526">
              <w:rPr>
                <w:rFonts w:cs="Arial"/>
                <w:sz w:val="20"/>
                <w:szCs w:val="20"/>
              </w:rPr>
              <w:t>1</w:t>
            </w:r>
          </w:p>
        </w:tc>
      </w:tr>
      <w:tr w:rsidR="00B364A0" w:rsidRPr="00544526" w14:paraId="7993E679" w14:textId="77777777" w:rsidTr="00CF1987">
        <w:trPr>
          <w:trHeight w:val="282"/>
        </w:trPr>
        <w:tc>
          <w:tcPr>
            <w:tcW w:w="9691" w:type="dxa"/>
            <w:gridSpan w:val="5"/>
          </w:tcPr>
          <w:p w14:paraId="1C440C2D" w14:textId="7666BE33" w:rsidR="00B364A0" w:rsidRPr="00544526" w:rsidRDefault="00013D93" w:rsidP="00013D93">
            <w:pPr>
              <w:pStyle w:val="ListParagraph"/>
              <w:tabs>
                <w:tab w:val="left" w:pos="540"/>
              </w:tabs>
              <w:spacing w:before="60" w:after="60"/>
              <w:ind w:left="0" w:firstLine="0"/>
              <w:jc w:val="center"/>
              <w:rPr>
                <w:rFonts w:cs="Arial"/>
                <w:b/>
                <w:bCs/>
                <w:sz w:val="20"/>
                <w:szCs w:val="20"/>
              </w:rPr>
            </w:pPr>
            <w:r w:rsidRPr="00544526">
              <w:rPr>
                <w:rFonts w:cs="Arial"/>
                <w:b/>
                <w:bCs/>
                <w:sz w:val="20"/>
                <w:szCs w:val="20"/>
              </w:rPr>
              <w:t>Service package for 2027 (12 months):</w:t>
            </w:r>
          </w:p>
        </w:tc>
      </w:tr>
      <w:tr w:rsidR="00487769" w:rsidRPr="00544526" w14:paraId="08977EDD" w14:textId="77777777" w:rsidTr="006759C3">
        <w:trPr>
          <w:trHeight w:val="282"/>
        </w:trPr>
        <w:tc>
          <w:tcPr>
            <w:tcW w:w="690" w:type="dxa"/>
          </w:tcPr>
          <w:p w14:paraId="43BE07C9" w14:textId="2C4B447B" w:rsidR="00487769" w:rsidRPr="00544526" w:rsidRDefault="00E901DC" w:rsidP="00F5467C">
            <w:pPr>
              <w:pStyle w:val="ListParagraph"/>
              <w:tabs>
                <w:tab w:val="left" w:pos="540"/>
              </w:tabs>
              <w:spacing w:before="60" w:after="60"/>
              <w:ind w:left="0" w:firstLine="0"/>
              <w:rPr>
                <w:rFonts w:cs="Arial"/>
                <w:sz w:val="20"/>
                <w:szCs w:val="20"/>
              </w:rPr>
            </w:pPr>
            <w:r w:rsidRPr="00544526">
              <w:rPr>
                <w:rFonts w:cs="Arial"/>
                <w:sz w:val="20"/>
                <w:szCs w:val="20"/>
              </w:rPr>
              <w:lastRenderedPageBreak/>
              <w:t>2.</w:t>
            </w:r>
          </w:p>
        </w:tc>
        <w:tc>
          <w:tcPr>
            <w:tcW w:w="4094" w:type="dxa"/>
          </w:tcPr>
          <w:p w14:paraId="0E2B1A30" w14:textId="77777777" w:rsidR="006C1CCD" w:rsidRPr="00544526" w:rsidRDefault="006C1CCD" w:rsidP="008E5E17">
            <w:pPr>
              <w:pStyle w:val="ListParagraph"/>
              <w:numPr>
                <w:ilvl w:val="0"/>
                <w:numId w:val="28"/>
              </w:numPr>
              <w:tabs>
                <w:tab w:val="left" w:pos="540"/>
              </w:tabs>
              <w:spacing w:before="60" w:after="60"/>
              <w:ind w:left="332" w:hanging="332"/>
              <w:jc w:val="both"/>
              <w:rPr>
                <w:rFonts w:cs="Arial"/>
                <w:sz w:val="20"/>
                <w:szCs w:val="20"/>
              </w:rPr>
            </w:pPr>
            <w:r w:rsidRPr="00544526">
              <w:rPr>
                <w:rFonts w:cs="Arial"/>
                <w:sz w:val="20"/>
                <w:szCs w:val="20"/>
              </w:rPr>
              <w:t xml:space="preserve">Ovation Product Support (GSC) </w:t>
            </w:r>
          </w:p>
          <w:p w14:paraId="26985BDC" w14:textId="31F825C0" w:rsidR="006C1CCD" w:rsidRPr="00544526" w:rsidRDefault="006C1CCD" w:rsidP="008E5E17">
            <w:pPr>
              <w:pStyle w:val="ListParagraph"/>
              <w:numPr>
                <w:ilvl w:val="0"/>
                <w:numId w:val="28"/>
              </w:numPr>
              <w:tabs>
                <w:tab w:val="left" w:pos="540"/>
              </w:tabs>
              <w:spacing w:before="60" w:after="60"/>
              <w:ind w:left="332" w:hanging="332"/>
              <w:jc w:val="both"/>
              <w:rPr>
                <w:rFonts w:cs="Arial"/>
                <w:sz w:val="20"/>
                <w:szCs w:val="20"/>
              </w:rPr>
            </w:pPr>
            <w:r w:rsidRPr="00544526">
              <w:rPr>
                <w:rFonts w:cs="Arial"/>
                <w:i/>
                <w:iCs/>
                <w:sz w:val="20"/>
                <w:szCs w:val="20"/>
              </w:rPr>
              <w:t xml:space="preserve">Local Assistance </w:t>
            </w:r>
          </w:p>
          <w:p w14:paraId="3E08D825" w14:textId="77777777" w:rsidR="006C1CCD" w:rsidRPr="00544526" w:rsidRDefault="006C1CCD" w:rsidP="008E5E17">
            <w:pPr>
              <w:pStyle w:val="ListParagraph"/>
              <w:numPr>
                <w:ilvl w:val="0"/>
                <w:numId w:val="28"/>
              </w:numPr>
              <w:tabs>
                <w:tab w:val="left" w:pos="540"/>
              </w:tabs>
              <w:spacing w:before="60" w:after="60"/>
              <w:ind w:left="332" w:hanging="332"/>
              <w:jc w:val="both"/>
              <w:rPr>
                <w:rFonts w:cs="Arial"/>
                <w:sz w:val="20"/>
                <w:szCs w:val="20"/>
              </w:rPr>
            </w:pPr>
            <w:r w:rsidRPr="00544526">
              <w:rPr>
                <w:rFonts w:cs="Arial"/>
                <w:sz w:val="20"/>
                <w:szCs w:val="20"/>
              </w:rPr>
              <w:t xml:space="preserve">PWCS Support (remote support + PWCS licenses) </w:t>
            </w:r>
          </w:p>
          <w:p w14:paraId="7458D962" w14:textId="57968696" w:rsidR="006C1CCD" w:rsidRPr="00544526" w:rsidRDefault="006C1CCD" w:rsidP="008E5E17">
            <w:pPr>
              <w:pStyle w:val="ListParagraph"/>
              <w:numPr>
                <w:ilvl w:val="0"/>
                <w:numId w:val="28"/>
              </w:numPr>
              <w:tabs>
                <w:tab w:val="left" w:pos="540"/>
              </w:tabs>
              <w:spacing w:before="60" w:after="60"/>
              <w:ind w:left="332" w:hanging="332"/>
              <w:jc w:val="both"/>
              <w:rPr>
                <w:rFonts w:cs="Arial"/>
                <w:sz w:val="20"/>
                <w:szCs w:val="20"/>
              </w:rPr>
            </w:pPr>
            <w:r w:rsidRPr="00544526">
              <w:rPr>
                <w:rFonts w:cs="Arial"/>
                <w:sz w:val="20"/>
                <w:szCs w:val="20"/>
              </w:rPr>
              <w:t>Emergency on site</w:t>
            </w:r>
            <w:r w:rsidR="00851D5D">
              <w:rPr>
                <w:rFonts w:cs="Arial"/>
                <w:sz w:val="20"/>
                <w:szCs w:val="20"/>
              </w:rPr>
              <w:t xml:space="preserve"> described at </w:t>
            </w:r>
            <w:proofErr w:type="gramStart"/>
            <w:r w:rsidR="00851D5D">
              <w:rPr>
                <w:rFonts w:cs="Arial"/>
                <w:sz w:val="20"/>
                <w:szCs w:val="20"/>
              </w:rPr>
              <w:t>Technical</w:t>
            </w:r>
            <w:proofErr w:type="gramEnd"/>
            <w:r w:rsidR="00851D5D">
              <w:rPr>
                <w:rFonts w:cs="Arial"/>
                <w:sz w:val="20"/>
                <w:szCs w:val="20"/>
              </w:rPr>
              <w:t xml:space="preserve"> specification 3.1</w:t>
            </w:r>
            <w:r w:rsidRPr="00544526">
              <w:rPr>
                <w:rFonts w:cs="Arial"/>
                <w:sz w:val="20"/>
                <w:szCs w:val="20"/>
              </w:rPr>
              <w:t xml:space="preserve"> in 48h </w:t>
            </w:r>
          </w:p>
          <w:p w14:paraId="0F986B8E" w14:textId="77777777" w:rsidR="006C1CCD" w:rsidRPr="00544526" w:rsidRDefault="006C1CCD" w:rsidP="008E5E17">
            <w:pPr>
              <w:pStyle w:val="ListParagraph"/>
              <w:numPr>
                <w:ilvl w:val="0"/>
                <w:numId w:val="28"/>
              </w:numPr>
              <w:tabs>
                <w:tab w:val="left" w:pos="540"/>
              </w:tabs>
              <w:spacing w:before="60" w:after="60"/>
              <w:ind w:left="332" w:hanging="332"/>
              <w:jc w:val="both"/>
              <w:rPr>
                <w:rFonts w:cs="Arial"/>
                <w:sz w:val="20"/>
                <w:szCs w:val="20"/>
              </w:rPr>
            </w:pPr>
            <w:r w:rsidRPr="00544526">
              <w:rPr>
                <w:rFonts w:cs="Arial"/>
                <w:sz w:val="20"/>
                <w:szCs w:val="20"/>
              </w:rPr>
              <w:t xml:space="preserve">Spare Parts Management </w:t>
            </w:r>
          </w:p>
          <w:p w14:paraId="1FA74335" w14:textId="17CD014E" w:rsidR="006C1CCD" w:rsidRPr="00544526" w:rsidRDefault="006C1CCD" w:rsidP="00662083">
            <w:pPr>
              <w:pStyle w:val="ListParagraph"/>
              <w:numPr>
                <w:ilvl w:val="1"/>
                <w:numId w:val="27"/>
              </w:numPr>
              <w:tabs>
                <w:tab w:val="left" w:pos="540"/>
              </w:tabs>
              <w:spacing w:before="60" w:after="60"/>
              <w:ind w:left="332" w:hanging="332"/>
              <w:jc w:val="both"/>
              <w:rPr>
                <w:rFonts w:cs="Arial"/>
                <w:sz w:val="20"/>
                <w:szCs w:val="20"/>
              </w:rPr>
            </w:pPr>
            <w:r w:rsidRPr="00544526">
              <w:rPr>
                <w:rFonts w:cs="Arial"/>
                <w:sz w:val="20"/>
                <w:szCs w:val="20"/>
              </w:rPr>
              <w:t>Preventive Maintenance Visit (1</w:t>
            </w:r>
            <w:r w:rsidR="00423A46">
              <w:rPr>
                <w:rFonts w:cs="Arial"/>
                <w:sz w:val="20"/>
                <w:szCs w:val="20"/>
              </w:rPr>
              <w:t xml:space="preserve"> time for</w:t>
            </w:r>
            <w:r w:rsidRPr="00544526">
              <w:rPr>
                <w:rFonts w:cs="Arial"/>
                <w:sz w:val="20"/>
                <w:szCs w:val="20"/>
              </w:rPr>
              <w:t xml:space="preserve"> 3 days)</w:t>
            </w:r>
          </w:p>
          <w:p w14:paraId="6C3D89DA" w14:textId="6ECA0312" w:rsidR="00487769" w:rsidRPr="00544526" w:rsidRDefault="00487769" w:rsidP="00E901DC">
            <w:pPr>
              <w:pStyle w:val="ListParagraph"/>
              <w:tabs>
                <w:tab w:val="left" w:pos="540"/>
              </w:tabs>
              <w:spacing w:before="60" w:after="60"/>
              <w:ind w:left="0" w:firstLine="0"/>
              <w:jc w:val="both"/>
              <w:rPr>
                <w:rFonts w:cs="Arial"/>
                <w:sz w:val="20"/>
                <w:szCs w:val="20"/>
              </w:rPr>
            </w:pPr>
          </w:p>
        </w:tc>
        <w:tc>
          <w:tcPr>
            <w:tcW w:w="3024" w:type="dxa"/>
            <w:gridSpan w:val="2"/>
          </w:tcPr>
          <w:p w14:paraId="0FDE5640" w14:textId="564223DB" w:rsidR="00487769" w:rsidRPr="00544526" w:rsidRDefault="00E901DC" w:rsidP="008A4B9B">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5F9F9802" w14:textId="4266750E" w:rsidR="00487769" w:rsidRPr="00544526" w:rsidRDefault="00E901DC" w:rsidP="008A4B9B">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E901DC" w:rsidRPr="00544526" w14:paraId="6535DA60" w14:textId="77777777" w:rsidTr="006043F2">
        <w:trPr>
          <w:trHeight w:val="282"/>
        </w:trPr>
        <w:tc>
          <w:tcPr>
            <w:tcW w:w="9691" w:type="dxa"/>
            <w:gridSpan w:val="5"/>
          </w:tcPr>
          <w:p w14:paraId="00D7787C" w14:textId="66175F8E" w:rsidR="00E901DC" w:rsidRPr="00544526" w:rsidRDefault="00E901DC" w:rsidP="00E901DC">
            <w:pPr>
              <w:pStyle w:val="ListParagraph"/>
              <w:tabs>
                <w:tab w:val="left" w:pos="540"/>
              </w:tabs>
              <w:spacing w:before="60" w:after="60"/>
              <w:ind w:left="0" w:firstLine="0"/>
              <w:jc w:val="center"/>
              <w:rPr>
                <w:rFonts w:cs="Arial"/>
                <w:sz w:val="20"/>
                <w:szCs w:val="20"/>
              </w:rPr>
            </w:pPr>
            <w:r w:rsidRPr="00544526">
              <w:rPr>
                <w:rFonts w:cs="Arial"/>
                <w:b/>
                <w:bCs/>
                <w:sz w:val="20"/>
                <w:szCs w:val="20"/>
              </w:rPr>
              <w:t>Service package for 2028 (12 months):</w:t>
            </w:r>
          </w:p>
        </w:tc>
      </w:tr>
      <w:tr w:rsidR="00E901DC" w:rsidRPr="00544526" w14:paraId="56F5605B" w14:textId="77777777" w:rsidTr="006759C3">
        <w:trPr>
          <w:trHeight w:val="282"/>
        </w:trPr>
        <w:tc>
          <w:tcPr>
            <w:tcW w:w="690" w:type="dxa"/>
          </w:tcPr>
          <w:p w14:paraId="0A0DB9C2" w14:textId="09825FC0" w:rsidR="00E901DC" w:rsidRPr="00544526" w:rsidRDefault="00E901DC" w:rsidP="00E901DC">
            <w:pPr>
              <w:pStyle w:val="ListParagraph"/>
              <w:tabs>
                <w:tab w:val="left" w:pos="540"/>
              </w:tabs>
              <w:spacing w:before="60" w:after="60"/>
              <w:ind w:left="0" w:firstLine="0"/>
              <w:rPr>
                <w:rFonts w:cs="Arial"/>
                <w:sz w:val="20"/>
                <w:szCs w:val="20"/>
              </w:rPr>
            </w:pPr>
            <w:r w:rsidRPr="00544526">
              <w:rPr>
                <w:rFonts w:cs="Arial"/>
                <w:sz w:val="20"/>
                <w:szCs w:val="20"/>
              </w:rPr>
              <w:t>3.</w:t>
            </w:r>
          </w:p>
        </w:tc>
        <w:tc>
          <w:tcPr>
            <w:tcW w:w="4094" w:type="dxa"/>
          </w:tcPr>
          <w:p w14:paraId="36C47379" w14:textId="77777777" w:rsidR="00B55048" w:rsidRPr="00544526" w:rsidRDefault="00B55048" w:rsidP="008E5E17">
            <w:pPr>
              <w:numPr>
                <w:ilvl w:val="1"/>
                <w:numId w:val="29"/>
              </w:numPr>
              <w:autoSpaceDE w:val="0"/>
              <w:autoSpaceDN w:val="0"/>
              <w:adjustRightInd w:val="0"/>
              <w:spacing w:after="83"/>
              <w:rPr>
                <w:rFonts w:cs="Arial"/>
                <w:color w:val="000000"/>
                <w:sz w:val="20"/>
                <w:szCs w:val="20"/>
                <w14:ligatures w14:val="standardContextual"/>
              </w:rPr>
            </w:pPr>
            <w:r w:rsidRPr="00544526">
              <w:rPr>
                <w:rFonts w:cs="Arial"/>
                <w:color w:val="000000"/>
                <w:sz w:val="20"/>
                <w:szCs w:val="20"/>
                <w14:ligatures w14:val="standardContextual"/>
              </w:rPr>
              <w:t xml:space="preserve">Ovation Product Support (GSC) </w:t>
            </w:r>
          </w:p>
          <w:p w14:paraId="298EC8DE" w14:textId="2EB7DCE9" w:rsidR="00B55048" w:rsidRPr="00D13837" w:rsidRDefault="00B55048" w:rsidP="008E5E17">
            <w:pPr>
              <w:numPr>
                <w:ilvl w:val="1"/>
                <w:numId w:val="29"/>
              </w:numPr>
              <w:autoSpaceDE w:val="0"/>
              <w:autoSpaceDN w:val="0"/>
              <w:adjustRightInd w:val="0"/>
              <w:spacing w:after="83"/>
              <w:rPr>
                <w:rFonts w:cs="Arial"/>
                <w:color w:val="000000"/>
                <w:sz w:val="20"/>
                <w:szCs w:val="20"/>
                <w14:ligatures w14:val="standardContextual"/>
              </w:rPr>
            </w:pPr>
            <w:r w:rsidRPr="00DD59F9">
              <w:rPr>
                <w:rFonts w:cs="Arial"/>
                <w:color w:val="000000"/>
                <w:sz w:val="20"/>
                <w:szCs w:val="20"/>
                <w14:ligatures w14:val="standardContextual"/>
              </w:rPr>
              <w:t xml:space="preserve">Local Assistance </w:t>
            </w:r>
          </w:p>
          <w:p w14:paraId="65BCB34E" w14:textId="77777777" w:rsidR="00B55048" w:rsidRPr="00544526" w:rsidRDefault="00B55048" w:rsidP="008E5E17">
            <w:pPr>
              <w:numPr>
                <w:ilvl w:val="1"/>
                <w:numId w:val="29"/>
              </w:numPr>
              <w:autoSpaceDE w:val="0"/>
              <w:autoSpaceDN w:val="0"/>
              <w:adjustRightInd w:val="0"/>
              <w:spacing w:after="83"/>
              <w:rPr>
                <w:rFonts w:cs="Arial"/>
                <w:color w:val="000000"/>
                <w:sz w:val="20"/>
                <w:szCs w:val="20"/>
                <w14:ligatures w14:val="standardContextual"/>
              </w:rPr>
            </w:pPr>
            <w:r w:rsidRPr="00544526">
              <w:rPr>
                <w:rFonts w:cs="Arial"/>
                <w:color w:val="000000"/>
                <w:sz w:val="20"/>
                <w:szCs w:val="20"/>
                <w14:ligatures w14:val="standardContextual"/>
              </w:rPr>
              <w:t xml:space="preserve">PWCS Support (remote support + PWCS licenses) </w:t>
            </w:r>
          </w:p>
          <w:p w14:paraId="13379C31" w14:textId="5EA2ACBC" w:rsidR="00B55048" w:rsidRPr="00544526" w:rsidRDefault="00B55048" w:rsidP="008E5E17">
            <w:pPr>
              <w:numPr>
                <w:ilvl w:val="1"/>
                <w:numId w:val="29"/>
              </w:numPr>
              <w:autoSpaceDE w:val="0"/>
              <w:autoSpaceDN w:val="0"/>
              <w:adjustRightInd w:val="0"/>
              <w:spacing w:after="83"/>
              <w:rPr>
                <w:rFonts w:cs="Arial"/>
                <w:color w:val="000000"/>
                <w:sz w:val="20"/>
                <w:szCs w:val="20"/>
                <w14:ligatures w14:val="standardContextual"/>
              </w:rPr>
            </w:pPr>
            <w:r w:rsidRPr="00544526">
              <w:rPr>
                <w:rFonts w:cs="Arial"/>
                <w:color w:val="000000"/>
                <w:sz w:val="20"/>
                <w:szCs w:val="20"/>
                <w14:ligatures w14:val="standardContextual"/>
              </w:rPr>
              <w:t>Emergency on site</w:t>
            </w:r>
            <w:r w:rsidR="00851D5D">
              <w:rPr>
                <w:rFonts w:cs="Arial"/>
                <w:color w:val="000000"/>
                <w:sz w:val="20"/>
                <w:szCs w:val="20"/>
                <w14:ligatures w14:val="standardContextual"/>
              </w:rPr>
              <w:t xml:space="preserve"> </w:t>
            </w:r>
            <w:r w:rsidR="00851D5D">
              <w:rPr>
                <w:rFonts w:cs="Arial"/>
                <w:sz w:val="20"/>
                <w:szCs w:val="20"/>
              </w:rPr>
              <w:t xml:space="preserve">described at </w:t>
            </w:r>
            <w:proofErr w:type="gramStart"/>
            <w:r w:rsidR="00851D5D">
              <w:rPr>
                <w:rFonts w:cs="Arial"/>
                <w:sz w:val="20"/>
                <w:szCs w:val="20"/>
              </w:rPr>
              <w:t>Technical</w:t>
            </w:r>
            <w:proofErr w:type="gramEnd"/>
            <w:r w:rsidR="00851D5D">
              <w:rPr>
                <w:rFonts w:cs="Arial"/>
                <w:sz w:val="20"/>
                <w:szCs w:val="20"/>
              </w:rPr>
              <w:t xml:space="preserve"> specification 3.1</w:t>
            </w:r>
            <w:r w:rsidR="00851D5D" w:rsidRPr="00544526">
              <w:rPr>
                <w:rFonts w:cs="Arial"/>
                <w:sz w:val="20"/>
                <w:szCs w:val="20"/>
              </w:rPr>
              <w:t xml:space="preserve"> </w:t>
            </w:r>
            <w:r w:rsidR="00851D5D" w:rsidRPr="00544526">
              <w:rPr>
                <w:rFonts w:cs="Arial"/>
                <w:color w:val="000000"/>
                <w:sz w:val="20"/>
                <w:szCs w:val="20"/>
                <w14:ligatures w14:val="standardContextual"/>
              </w:rPr>
              <w:t>in</w:t>
            </w:r>
            <w:r w:rsidRPr="00544526">
              <w:rPr>
                <w:rFonts w:cs="Arial"/>
                <w:color w:val="000000"/>
                <w:sz w:val="20"/>
                <w:szCs w:val="20"/>
                <w14:ligatures w14:val="standardContextual"/>
              </w:rPr>
              <w:t xml:space="preserve"> 48h </w:t>
            </w:r>
          </w:p>
          <w:p w14:paraId="576FCA02" w14:textId="77777777" w:rsidR="00B55048" w:rsidRPr="00544526" w:rsidRDefault="00B55048" w:rsidP="008E5E17">
            <w:pPr>
              <w:numPr>
                <w:ilvl w:val="1"/>
                <w:numId w:val="29"/>
              </w:numPr>
              <w:autoSpaceDE w:val="0"/>
              <w:autoSpaceDN w:val="0"/>
              <w:adjustRightInd w:val="0"/>
              <w:spacing w:after="83"/>
              <w:rPr>
                <w:rFonts w:cs="Arial"/>
                <w:color w:val="000000"/>
                <w:sz w:val="20"/>
                <w:szCs w:val="20"/>
                <w14:ligatures w14:val="standardContextual"/>
              </w:rPr>
            </w:pPr>
            <w:r w:rsidRPr="00544526">
              <w:rPr>
                <w:rFonts w:cs="Arial"/>
                <w:color w:val="000000"/>
                <w:sz w:val="20"/>
                <w:szCs w:val="20"/>
                <w14:ligatures w14:val="standardContextual"/>
              </w:rPr>
              <w:t xml:space="preserve">Spare Parts Management </w:t>
            </w:r>
          </w:p>
          <w:p w14:paraId="4B9C001F" w14:textId="21C99D30" w:rsidR="00115AFC" w:rsidRPr="00544526" w:rsidRDefault="00B55048" w:rsidP="008E5E17">
            <w:pPr>
              <w:numPr>
                <w:ilvl w:val="1"/>
                <w:numId w:val="29"/>
              </w:numPr>
              <w:autoSpaceDE w:val="0"/>
              <w:autoSpaceDN w:val="0"/>
              <w:adjustRightInd w:val="0"/>
              <w:rPr>
                <w:rFonts w:cs="Arial"/>
                <w:sz w:val="20"/>
                <w:szCs w:val="20"/>
              </w:rPr>
            </w:pPr>
            <w:r w:rsidRPr="00544526">
              <w:rPr>
                <w:rFonts w:cs="Arial"/>
                <w:color w:val="000000"/>
                <w:sz w:val="20"/>
                <w:szCs w:val="20"/>
                <w14:ligatures w14:val="standardContextual"/>
              </w:rPr>
              <w:t>Preventive Maintenance Visit (1</w:t>
            </w:r>
            <w:r w:rsidR="00D13837">
              <w:rPr>
                <w:rFonts w:cs="Arial"/>
                <w:sz w:val="20"/>
                <w:szCs w:val="20"/>
              </w:rPr>
              <w:t xml:space="preserve"> time for</w:t>
            </w:r>
            <w:r w:rsidRPr="00544526">
              <w:rPr>
                <w:rFonts w:cs="Arial"/>
                <w:color w:val="000000"/>
                <w:sz w:val="20"/>
                <w:szCs w:val="20"/>
                <w14:ligatures w14:val="standardContextual"/>
              </w:rPr>
              <w:t xml:space="preserve"> 3 days) </w:t>
            </w:r>
          </w:p>
        </w:tc>
        <w:tc>
          <w:tcPr>
            <w:tcW w:w="3024" w:type="dxa"/>
            <w:gridSpan w:val="2"/>
          </w:tcPr>
          <w:p w14:paraId="3ABD8B64" w14:textId="49CCD0A3" w:rsidR="00E901DC" w:rsidRPr="00544526" w:rsidRDefault="00E901DC" w:rsidP="00E901DC">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149944E9" w14:textId="516CE00B" w:rsidR="00E901DC" w:rsidRPr="00544526" w:rsidRDefault="00E901DC" w:rsidP="00E901DC">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A47822" w:rsidRPr="00544526" w14:paraId="750C2866" w14:textId="77777777" w:rsidTr="001A1D78">
        <w:trPr>
          <w:trHeight w:val="282"/>
        </w:trPr>
        <w:tc>
          <w:tcPr>
            <w:tcW w:w="9691" w:type="dxa"/>
            <w:gridSpan w:val="5"/>
          </w:tcPr>
          <w:p w14:paraId="682881E5" w14:textId="3019B41F" w:rsidR="00A47822" w:rsidRPr="00544526" w:rsidRDefault="00A47822" w:rsidP="00A47822">
            <w:pPr>
              <w:pStyle w:val="ListParagraph"/>
              <w:tabs>
                <w:tab w:val="left" w:pos="540"/>
              </w:tabs>
              <w:spacing w:before="60" w:after="60"/>
              <w:ind w:left="0" w:firstLine="0"/>
              <w:jc w:val="center"/>
              <w:rPr>
                <w:rFonts w:cs="Arial"/>
                <w:b/>
                <w:bCs/>
                <w:sz w:val="20"/>
                <w:szCs w:val="20"/>
              </w:rPr>
            </w:pPr>
            <w:r w:rsidRPr="00544526">
              <w:rPr>
                <w:rFonts w:cs="Arial"/>
                <w:b/>
                <w:bCs/>
                <w:sz w:val="20"/>
                <w:szCs w:val="20"/>
              </w:rPr>
              <w:t>Additional specialist (engineering) services</w:t>
            </w:r>
          </w:p>
        </w:tc>
      </w:tr>
      <w:tr w:rsidR="00E901DC" w:rsidRPr="00544526" w14:paraId="343827F6" w14:textId="77777777" w:rsidTr="006759C3">
        <w:trPr>
          <w:trHeight w:val="282"/>
        </w:trPr>
        <w:tc>
          <w:tcPr>
            <w:tcW w:w="690" w:type="dxa"/>
          </w:tcPr>
          <w:p w14:paraId="2E45364A" w14:textId="5B1DDF50" w:rsidR="00E901DC" w:rsidRPr="00544526" w:rsidRDefault="006F5A68" w:rsidP="00E901DC">
            <w:pPr>
              <w:pStyle w:val="ListParagraph"/>
              <w:tabs>
                <w:tab w:val="left" w:pos="540"/>
              </w:tabs>
              <w:spacing w:before="60" w:after="60"/>
              <w:ind w:left="0" w:firstLine="0"/>
              <w:rPr>
                <w:rFonts w:cs="Arial"/>
                <w:sz w:val="20"/>
                <w:szCs w:val="20"/>
              </w:rPr>
            </w:pPr>
            <w:r w:rsidRPr="00544526">
              <w:rPr>
                <w:rFonts w:cs="Arial"/>
                <w:sz w:val="20"/>
                <w:szCs w:val="20"/>
              </w:rPr>
              <w:t>4.</w:t>
            </w:r>
          </w:p>
        </w:tc>
        <w:tc>
          <w:tcPr>
            <w:tcW w:w="4094" w:type="dxa"/>
          </w:tcPr>
          <w:p w14:paraId="304092B2" w14:textId="36F5F953" w:rsidR="00E901DC" w:rsidRPr="00544526" w:rsidRDefault="00E861DD" w:rsidP="00E901DC">
            <w:pPr>
              <w:pStyle w:val="ListParagraph"/>
              <w:tabs>
                <w:tab w:val="left" w:pos="540"/>
              </w:tabs>
              <w:spacing w:before="60" w:after="60"/>
              <w:ind w:left="0" w:firstLine="0"/>
              <w:jc w:val="both"/>
              <w:rPr>
                <w:rFonts w:cs="Arial"/>
                <w:sz w:val="20"/>
                <w:szCs w:val="20"/>
              </w:rPr>
            </w:pPr>
            <w:r w:rsidRPr="00544526">
              <w:rPr>
                <w:rFonts w:cs="Arial"/>
                <w:sz w:val="20"/>
                <w:szCs w:val="20"/>
              </w:rPr>
              <w:t xml:space="preserve">Emerson Ovation DCS certified </w:t>
            </w:r>
            <w:proofErr w:type="gramStart"/>
            <w:r w:rsidRPr="00544526">
              <w:rPr>
                <w:rFonts w:cs="Arial"/>
                <w:sz w:val="20"/>
                <w:szCs w:val="20"/>
              </w:rPr>
              <w:t>engineer</w:t>
            </w:r>
            <w:proofErr w:type="gramEnd"/>
            <w:r w:rsidRPr="00544526">
              <w:rPr>
                <w:rFonts w:cs="Arial"/>
                <w:sz w:val="20"/>
                <w:szCs w:val="20"/>
              </w:rPr>
              <w:t xml:space="preserve"> services.</w:t>
            </w:r>
          </w:p>
        </w:tc>
        <w:tc>
          <w:tcPr>
            <w:tcW w:w="3024" w:type="dxa"/>
            <w:gridSpan w:val="2"/>
          </w:tcPr>
          <w:p w14:paraId="38487A07" w14:textId="360F6F38"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hours</w:t>
            </w:r>
          </w:p>
        </w:tc>
        <w:tc>
          <w:tcPr>
            <w:tcW w:w="1883" w:type="dxa"/>
          </w:tcPr>
          <w:p w14:paraId="4F7E1D55" w14:textId="77FD2693"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160</w:t>
            </w:r>
          </w:p>
        </w:tc>
      </w:tr>
      <w:tr w:rsidR="00E901DC" w:rsidRPr="00544526" w14:paraId="07B4EDD2" w14:textId="77777777" w:rsidTr="006759C3">
        <w:trPr>
          <w:trHeight w:val="282"/>
        </w:trPr>
        <w:tc>
          <w:tcPr>
            <w:tcW w:w="690" w:type="dxa"/>
          </w:tcPr>
          <w:p w14:paraId="4F9D320E" w14:textId="20321500" w:rsidR="00E901DC" w:rsidRPr="00544526" w:rsidRDefault="006F5A68" w:rsidP="00E901DC">
            <w:pPr>
              <w:pStyle w:val="ListParagraph"/>
              <w:tabs>
                <w:tab w:val="left" w:pos="540"/>
              </w:tabs>
              <w:spacing w:before="60" w:after="60"/>
              <w:ind w:left="0" w:firstLine="0"/>
              <w:rPr>
                <w:rFonts w:cs="Arial"/>
                <w:sz w:val="20"/>
                <w:szCs w:val="20"/>
              </w:rPr>
            </w:pPr>
            <w:r w:rsidRPr="00544526">
              <w:rPr>
                <w:rFonts w:cs="Arial"/>
                <w:sz w:val="20"/>
                <w:szCs w:val="20"/>
              </w:rPr>
              <w:t>5.</w:t>
            </w:r>
          </w:p>
        </w:tc>
        <w:tc>
          <w:tcPr>
            <w:tcW w:w="4094" w:type="dxa"/>
          </w:tcPr>
          <w:p w14:paraId="5C963234" w14:textId="07533647" w:rsidR="00E901DC" w:rsidRPr="00544526" w:rsidRDefault="00E861DD" w:rsidP="00E901DC">
            <w:pPr>
              <w:pStyle w:val="ListParagraph"/>
              <w:tabs>
                <w:tab w:val="left" w:pos="540"/>
              </w:tabs>
              <w:spacing w:before="60" w:after="60"/>
              <w:ind w:left="0" w:firstLine="0"/>
              <w:jc w:val="both"/>
              <w:rPr>
                <w:rFonts w:cs="Arial"/>
                <w:sz w:val="20"/>
                <w:szCs w:val="20"/>
              </w:rPr>
            </w:pPr>
            <w:r w:rsidRPr="00544526">
              <w:rPr>
                <w:rFonts w:cs="Arial"/>
                <w:sz w:val="20"/>
                <w:szCs w:val="20"/>
              </w:rPr>
              <w:t>Emerson Ovation DCS Certified Expert Engineer services.</w:t>
            </w:r>
          </w:p>
        </w:tc>
        <w:tc>
          <w:tcPr>
            <w:tcW w:w="3024" w:type="dxa"/>
            <w:gridSpan w:val="2"/>
          </w:tcPr>
          <w:p w14:paraId="0910DD0B" w14:textId="433C318C"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hours</w:t>
            </w:r>
          </w:p>
        </w:tc>
        <w:tc>
          <w:tcPr>
            <w:tcW w:w="1883" w:type="dxa"/>
          </w:tcPr>
          <w:p w14:paraId="66FCB4E7" w14:textId="1D625C5F"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40</w:t>
            </w:r>
          </w:p>
        </w:tc>
      </w:tr>
      <w:tr w:rsidR="00E901DC" w:rsidRPr="00544526" w14:paraId="531653B3" w14:textId="77777777" w:rsidTr="006759C3">
        <w:trPr>
          <w:trHeight w:val="282"/>
        </w:trPr>
        <w:tc>
          <w:tcPr>
            <w:tcW w:w="690" w:type="dxa"/>
          </w:tcPr>
          <w:p w14:paraId="1951BBEF" w14:textId="3FC23FBB" w:rsidR="00E901DC" w:rsidRPr="00544526" w:rsidRDefault="006F5A68" w:rsidP="00E901DC">
            <w:pPr>
              <w:pStyle w:val="ListParagraph"/>
              <w:tabs>
                <w:tab w:val="left" w:pos="540"/>
              </w:tabs>
              <w:spacing w:before="60" w:after="60"/>
              <w:ind w:left="0" w:firstLine="0"/>
              <w:rPr>
                <w:rFonts w:cs="Arial"/>
                <w:sz w:val="20"/>
                <w:szCs w:val="20"/>
              </w:rPr>
            </w:pPr>
            <w:r w:rsidRPr="00544526">
              <w:rPr>
                <w:rFonts w:cs="Arial"/>
                <w:sz w:val="20"/>
                <w:szCs w:val="20"/>
              </w:rPr>
              <w:t>6.</w:t>
            </w:r>
          </w:p>
        </w:tc>
        <w:tc>
          <w:tcPr>
            <w:tcW w:w="4094" w:type="dxa"/>
          </w:tcPr>
          <w:p w14:paraId="6FA36D4E" w14:textId="31A0939E" w:rsidR="00E901DC" w:rsidRPr="00544526" w:rsidRDefault="00E861DD" w:rsidP="00E901DC">
            <w:pPr>
              <w:pStyle w:val="ListParagraph"/>
              <w:tabs>
                <w:tab w:val="left" w:pos="540"/>
              </w:tabs>
              <w:spacing w:before="60" w:after="60"/>
              <w:ind w:left="0" w:firstLine="0"/>
              <w:jc w:val="both"/>
              <w:rPr>
                <w:rFonts w:cs="Arial"/>
                <w:sz w:val="20"/>
                <w:szCs w:val="20"/>
              </w:rPr>
            </w:pPr>
            <w:r w:rsidRPr="00544526">
              <w:rPr>
                <w:rFonts w:cs="Arial"/>
                <w:sz w:val="20"/>
                <w:szCs w:val="20"/>
              </w:rPr>
              <w:t>Emerson Ovation DCS certified engineer services (overtime).</w:t>
            </w:r>
          </w:p>
        </w:tc>
        <w:tc>
          <w:tcPr>
            <w:tcW w:w="3024" w:type="dxa"/>
            <w:gridSpan w:val="2"/>
          </w:tcPr>
          <w:p w14:paraId="6BA52CFD" w14:textId="37A0FB68"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hours</w:t>
            </w:r>
          </w:p>
        </w:tc>
        <w:tc>
          <w:tcPr>
            <w:tcW w:w="1883" w:type="dxa"/>
          </w:tcPr>
          <w:p w14:paraId="3ABBD63A" w14:textId="4C0B377F"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25</w:t>
            </w:r>
          </w:p>
        </w:tc>
      </w:tr>
      <w:tr w:rsidR="00E901DC" w:rsidRPr="00544526" w14:paraId="4ED1025C" w14:textId="77777777" w:rsidTr="006759C3">
        <w:trPr>
          <w:trHeight w:val="282"/>
        </w:trPr>
        <w:tc>
          <w:tcPr>
            <w:tcW w:w="690" w:type="dxa"/>
          </w:tcPr>
          <w:p w14:paraId="176C3EB5" w14:textId="0249816F" w:rsidR="00E901DC" w:rsidRPr="00544526" w:rsidRDefault="006F5A68" w:rsidP="00E901DC">
            <w:pPr>
              <w:pStyle w:val="ListParagraph"/>
              <w:tabs>
                <w:tab w:val="left" w:pos="540"/>
              </w:tabs>
              <w:spacing w:before="60" w:after="60"/>
              <w:ind w:left="0" w:firstLine="0"/>
              <w:rPr>
                <w:rFonts w:cs="Arial"/>
                <w:sz w:val="20"/>
                <w:szCs w:val="20"/>
              </w:rPr>
            </w:pPr>
            <w:r w:rsidRPr="00544526">
              <w:rPr>
                <w:rFonts w:cs="Arial"/>
                <w:sz w:val="20"/>
                <w:szCs w:val="20"/>
              </w:rPr>
              <w:t>7.</w:t>
            </w:r>
          </w:p>
        </w:tc>
        <w:tc>
          <w:tcPr>
            <w:tcW w:w="4094" w:type="dxa"/>
          </w:tcPr>
          <w:p w14:paraId="2EAE5975" w14:textId="5C65263A" w:rsidR="00E901DC" w:rsidRPr="00544526" w:rsidRDefault="00817360" w:rsidP="00E901DC">
            <w:pPr>
              <w:pStyle w:val="ListParagraph"/>
              <w:tabs>
                <w:tab w:val="left" w:pos="540"/>
              </w:tabs>
              <w:spacing w:before="60" w:after="60"/>
              <w:ind w:left="0" w:firstLine="0"/>
              <w:jc w:val="both"/>
              <w:rPr>
                <w:rFonts w:cs="Arial"/>
                <w:sz w:val="20"/>
                <w:szCs w:val="20"/>
              </w:rPr>
            </w:pPr>
            <w:r w:rsidRPr="00544526">
              <w:rPr>
                <w:rFonts w:cs="Arial"/>
                <w:sz w:val="20"/>
                <w:szCs w:val="20"/>
              </w:rPr>
              <w:t>Emerson Ovation DCS Certified Expert Engineer services (overtime).</w:t>
            </w:r>
          </w:p>
        </w:tc>
        <w:tc>
          <w:tcPr>
            <w:tcW w:w="3024" w:type="dxa"/>
            <w:gridSpan w:val="2"/>
          </w:tcPr>
          <w:p w14:paraId="71AA9DB7" w14:textId="708DFE76"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hours</w:t>
            </w:r>
          </w:p>
        </w:tc>
        <w:tc>
          <w:tcPr>
            <w:tcW w:w="1883" w:type="dxa"/>
          </w:tcPr>
          <w:p w14:paraId="397168DF" w14:textId="39C96FA3"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25</w:t>
            </w:r>
          </w:p>
        </w:tc>
      </w:tr>
      <w:tr w:rsidR="00E901DC" w:rsidRPr="00544526" w14:paraId="6F15D8F7" w14:textId="77777777" w:rsidTr="006759C3">
        <w:trPr>
          <w:trHeight w:val="282"/>
        </w:trPr>
        <w:tc>
          <w:tcPr>
            <w:tcW w:w="690" w:type="dxa"/>
          </w:tcPr>
          <w:p w14:paraId="58945BEC" w14:textId="1F44EA10" w:rsidR="00E901DC" w:rsidRPr="00544526" w:rsidRDefault="006F5A68" w:rsidP="00E901DC">
            <w:pPr>
              <w:pStyle w:val="ListParagraph"/>
              <w:tabs>
                <w:tab w:val="left" w:pos="540"/>
              </w:tabs>
              <w:spacing w:before="60" w:after="60"/>
              <w:ind w:left="0" w:firstLine="0"/>
              <w:rPr>
                <w:rFonts w:cs="Arial"/>
                <w:sz w:val="20"/>
                <w:szCs w:val="20"/>
              </w:rPr>
            </w:pPr>
            <w:r w:rsidRPr="00544526">
              <w:rPr>
                <w:rFonts w:cs="Arial"/>
                <w:sz w:val="20"/>
                <w:szCs w:val="20"/>
              </w:rPr>
              <w:t>8.</w:t>
            </w:r>
          </w:p>
        </w:tc>
        <w:tc>
          <w:tcPr>
            <w:tcW w:w="4094" w:type="dxa"/>
          </w:tcPr>
          <w:p w14:paraId="4E97540F" w14:textId="60DA397E" w:rsidR="00E901DC" w:rsidRPr="00544526" w:rsidRDefault="00817360" w:rsidP="00E901DC">
            <w:pPr>
              <w:pStyle w:val="ListParagraph"/>
              <w:tabs>
                <w:tab w:val="left" w:pos="540"/>
              </w:tabs>
              <w:spacing w:before="60" w:after="60"/>
              <w:ind w:left="0" w:firstLine="0"/>
              <w:jc w:val="both"/>
              <w:rPr>
                <w:rFonts w:cs="Arial"/>
                <w:sz w:val="20"/>
                <w:szCs w:val="20"/>
              </w:rPr>
            </w:pPr>
            <w:r w:rsidRPr="00544526">
              <w:rPr>
                <w:rFonts w:cs="Arial"/>
                <w:sz w:val="20"/>
                <w:szCs w:val="20"/>
              </w:rPr>
              <w:t>Travel time (by a certified engineer).</w:t>
            </w:r>
          </w:p>
        </w:tc>
        <w:tc>
          <w:tcPr>
            <w:tcW w:w="3024" w:type="dxa"/>
            <w:gridSpan w:val="2"/>
          </w:tcPr>
          <w:p w14:paraId="1E80AFCC" w14:textId="5E80F7DB"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hours</w:t>
            </w:r>
          </w:p>
        </w:tc>
        <w:tc>
          <w:tcPr>
            <w:tcW w:w="1883" w:type="dxa"/>
          </w:tcPr>
          <w:p w14:paraId="49E4F19C" w14:textId="63A42645"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40</w:t>
            </w:r>
          </w:p>
        </w:tc>
      </w:tr>
      <w:tr w:rsidR="00E901DC" w:rsidRPr="00544526" w14:paraId="167AB93A" w14:textId="77777777" w:rsidTr="006759C3">
        <w:trPr>
          <w:trHeight w:val="282"/>
        </w:trPr>
        <w:tc>
          <w:tcPr>
            <w:tcW w:w="690" w:type="dxa"/>
          </w:tcPr>
          <w:p w14:paraId="797312AF" w14:textId="325B49B8" w:rsidR="00E901DC" w:rsidRPr="00544526" w:rsidRDefault="006F5A68" w:rsidP="00E901DC">
            <w:pPr>
              <w:pStyle w:val="ListParagraph"/>
              <w:tabs>
                <w:tab w:val="left" w:pos="540"/>
              </w:tabs>
              <w:spacing w:before="60" w:after="60"/>
              <w:ind w:left="0" w:firstLine="0"/>
              <w:rPr>
                <w:rFonts w:cs="Arial"/>
                <w:sz w:val="20"/>
                <w:szCs w:val="20"/>
              </w:rPr>
            </w:pPr>
            <w:r w:rsidRPr="00544526">
              <w:rPr>
                <w:rFonts w:cs="Arial"/>
                <w:sz w:val="20"/>
                <w:szCs w:val="20"/>
              </w:rPr>
              <w:t>9.</w:t>
            </w:r>
          </w:p>
        </w:tc>
        <w:tc>
          <w:tcPr>
            <w:tcW w:w="4094" w:type="dxa"/>
          </w:tcPr>
          <w:p w14:paraId="4EA0AF65" w14:textId="33FD14AB" w:rsidR="00E901DC" w:rsidRPr="00544526" w:rsidRDefault="00817360" w:rsidP="00E901DC">
            <w:pPr>
              <w:pStyle w:val="ListParagraph"/>
              <w:tabs>
                <w:tab w:val="left" w:pos="540"/>
              </w:tabs>
              <w:spacing w:before="60" w:after="60"/>
              <w:ind w:left="0" w:firstLine="0"/>
              <w:jc w:val="both"/>
              <w:rPr>
                <w:rFonts w:cs="Arial"/>
                <w:sz w:val="20"/>
                <w:szCs w:val="20"/>
              </w:rPr>
            </w:pPr>
            <w:r w:rsidRPr="00544526">
              <w:rPr>
                <w:rFonts w:cs="Arial"/>
                <w:sz w:val="20"/>
                <w:szCs w:val="20"/>
              </w:rPr>
              <w:t>Travel time (expert engineer).</w:t>
            </w:r>
          </w:p>
        </w:tc>
        <w:tc>
          <w:tcPr>
            <w:tcW w:w="3024" w:type="dxa"/>
            <w:gridSpan w:val="2"/>
          </w:tcPr>
          <w:p w14:paraId="05759E38" w14:textId="5D50DB4D"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hours</w:t>
            </w:r>
          </w:p>
        </w:tc>
        <w:tc>
          <w:tcPr>
            <w:tcW w:w="1883" w:type="dxa"/>
          </w:tcPr>
          <w:p w14:paraId="0C438CBC" w14:textId="2C637CA8" w:rsidR="00E901DC" w:rsidRPr="00544526" w:rsidRDefault="001A498D" w:rsidP="00E901DC">
            <w:pPr>
              <w:pStyle w:val="ListParagraph"/>
              <w:tabs>
                <w:tab w:val="left" w:pos="540"/>
              </w:tabs>
              <w:spacing w:before="60" w:after="60"/>
              <w:ind w:left="0" w:firstLine="0"/>
              <w:jc w:val="both"/>
              <w:rPr>
                <w:rFonts w:cs="Arial"/>
                <w:sz w:val="20"/>
                <w:szCs w:val="20"/>
              </w:rPr>
            </w:pPr>
            <w:r w:rsidRPr="00544526">
              <w:rPr>
                <w:rFonts w:cs="Arial"/>
                <w:sz w:val="20"/>
                <w:szCs w:val="20"/>
              </w:rPr>
              <w:t>40</w:t>
            </w:r>
          </w:p>
        </w:tc>
      </w:tr>
      <w:tr w:rsidR="001A498D" w:rsidRPr="00544526" w14:paraId="3B6F2C59" w14:textId="77777777" w:rsidTr="00A1590F">
        <w:trPr>
          <w:trHeight w:val="282"/>
        </w:trPr>
        <w:tc>
          <w:tcPr>
            <w:tcW w:w="9691" w:type="dxa"/>
            <w:gridSpan w:val="5"/>
          </w:tcPr>
          <w:p w14:paraId="6D8FA9BA" w14:textId="1397A6A2" w:rsidR="001A498D" w:rsidRPr="00544526" w:rsidRDefault="001A498D" w:rsidP="001A498D">
            <w:pPr>
              <w:pStyle w:val="ListParagraph"/>
              <w:tabs>
                <w:tab w:val="left" w:pos="540"/>
              </w:tabs>
              <w:spacing w:before="60" w:after="60"/>
              <w:ind w:left="0" w:firstLine="0"/>
              <w:jc w:val="center"/>
              <w:rPr>
                <w:rFonts w:cs="Arial"/>
                <w:b/>
                <w:bCs/>
                <w:sz w:val="20"/>
                <w:szCs w:val="20"/>
              </w:rPr>
            </w:pPr>
            <w:r w:rsidRPr="00544526">
              <w:rPr>
                <w:rFonts w:cs="Arial"/>
                <w:b/>
                <w:bCs/>
                <w:sz w:val="20"/>
                <w:szCs w:val="20"/>
              </w:rPr>
              <w:t>Spare parts</w:t>
            </w:r>
          </w:p>
        </w:tc>
      </w:tr>
      <w:tr w:rsidR="00943ACE" w:rsidRPr="00544526" w14:paraId="51C3DC0A" w14:textId="77777777" w:rsidTr="006759C3">
        <w:trPr>
          <w:trHeight w:val="282"/>
        </w:trPr>
        <w:tc>
          <w:tcPr>
            <w:tcW w:w="690" w:type="dxa"/>
          </w:tcPr>
          <w:p w14:paraId="72DBAC2D" w14:textId="1D885345" w:rsidR="00943ACE" w:rsidRPr="00544526" w:rsidRDefault="00943ACE" w:rsidP="00E901DC">
            <w:pPr>
              <w:pStyle w:val="ListParagraph"/>
              <w:tabs>
                <w:tab w:val="left" w:pos="540"/>
              </w:tabs>
              <w:spacing w:before="60" w:after="60"/>
              <w:ind w:left="0" w:firstLine="0"/>
              <w:rPr>
                <w:rFonts w:cs="Arial"/>
                <w:b/>
                <w:bCs/>
                <w:sz w:val="20"/>
                <w:szCs w:val="20"/>
              </w:rPr>
            </w:pPr>
            <w:r w:rsidRPr="00544526">
              <w:rPr>
                <w:rFonts w:cs="Arial"/>
                <w:b/>
                <w:bCs/>
                <w:sz w:val="20"/>
                <w:szCs w:val="20"/>
              </w:rPr>
              <w:t>No.</w:t>
            </w:r>
          </w:p>
        </w:tc>
        <w:tc>
          <w:tcPr>
            <w:tcW w:w="4094" w:type="dxa"/>
          </w:tcPr>
          <w:p w14:paraId="70693022" w14:textId="35CE8331" w:rsidR="00943ACE" w:rsidRPr="00544526" w:rsidRDefault="00A941EB" w:rsidP="00E901DC">
            <w:pPr>
              <w:pStyle w:val="ListParagraph"/>
              <w:tabs>
                <w:tab w:val="left" w:pos="540"/>
              </w:tabs>
              <w:spacing w:before="60" w:after="60"/>
              <w:ind w:left="0" w:firstLine="0"/>
              <w:jc w:val="both"/>
              <w:rPr>
                <w:rFonts w:cs="Arial"/>
                <w:b/>
                <w:bCs/>
                <w:sz w:val="20"/>
                <w:szCs w:val="20"/>
              </w:rPr>
            </w:pPr>
            <w:r w:rsidRPr="00544526">
              <w:rPr>
                <w:rFonts w:cs="Arial"/>
                <w:b/>
                <w:bCs/>
                <w:sz w:val="20"/>
                <w:szCs w:val="20"/>
              </w:rPr>
              <w:t>Part name (or equivalent)</w:t>
            </w:r>
          </w:p>
        </w:tc>
        <w:tc>
          <w:tcPr>
            <w:tcW w:w="1507" w:type="dxa"/>
          </w:tcPr>
          <w:p w14:paraId="67F9AD3A" w14:textId="5C3BD53C" w:rsidR="00943ACE" w:rsidRPr="00544526" w:rsidRDefault="00A941EB" w:rsidP="00E901DC">
            <w:pPr>
              <w:pStyle w:val="ListParagraph"/>
              <w:tabs>
                <w:tab w:val="left" w:pos="540"/>
              </w:tabs>
              <w:spacing w:before="60" w:after="60"/>
              <w:ind w:left="0" w:firstLine="0"/>
              <w:jc w:val="both"/>
              <w:rPr>
                <w:rFonts w:cs="Arial"/>
                <w:b/>
                <w:bCs/>
                <w:sz w:val="20"/>
                <w:szCs w:val="20"/>
              </w:rPr>
            </w:pPr>
            <w:r w:rsidRPr="00544526">
              <w:rPr>
                <w:rFonts w:cs="Arial"/>
                <w:b/>
                <w:bCs/>
                <w:sz w:val="20"/>
                <w:szCs w:val="20"/>
              </w:rPr>
              <w:t>Part number (or equivalent)</w:t>
            </w:r>
          </w:p>
        </w:tc>
        <w:tc>
          <w:tcPr>
            <w:tcW w:w="1517" w:type="dxa"/>
          </w:tcPr>
          <w:p w14:paraId="0E6876E0" w14:textId="41C7E9E9" w:rsidR="00943ACE" w:rsidRPr="00544526" w:rsidRDefault="00A941EB" w:rsidP="00E901DC">
            <w:pPr>
              <w:pStyle w:val="ListParagraph"/>
              <w:tabs>
                <w:tab w:val="left" w:pos="540"/>
              </w:tabs>
              <w:spacing w:before="60" w:after="60"/>
              <w:ind w:left="0" w:firstLine="0"/>
              <w:jc w:val="both"/>
              <w:rPr>
                <w:rFonts w:cs="Arial"/>
                <w:b/>
                <w:bCs/>
                <w:sz w:val="20"/>
                <w:szCs w:val="20"/>
              </w:rPr>
            </w:pPr>
            <w:r w:rsidRPr="00544526">
              <w:rPr>
                <w:rFonts w:cs="Arial"/>
                <w:b/>
                <w:bCs/>
                <w:sz w:val="20"/>
                <w:szCs w:val="20"/>
              </w:rPr>
              <w:t>Units of measurement</w:t>
            </w:r>
          </w:p>
        </w:tc>
        <w:tc>
          <w:tcPr>
            <w:tcW w:w="1883" w:type="dxa"/>
          </w:tcPr>
          <w:p w14:paraId="58A51FDA" w14:textId="3EEC17EB" w:rsidR="00943ACE" w:rsidRPr="00544526" w:rsidRDefault="00A941EB" w:rsidP="00E901DC">
            <w:pPr>
              <w:pStyle w:val="ListParagraph"/>
              <w:tabs>
                <w:tab w:val="left" w:pos="540"/>
              </w:tabs>
              <w:spacing w:before="60" w:after="60"/>
              <w:ind w:left="0" w:firstLine="0"/>
              <w:jc w:val="both"/>
              <w:rPr>
                <w:rFonts w:cs="Arial"/>
                <w:b/>
                <w:bCs/>
                <w:sz w:val="20"/>
                <w:szCs w:val="20"/>
              </w:rPr>
            </w:pPr>
            <w:r w:rsidRPr="00544526">
              <w:rPr>
                <w:rFonts w:cs="Arial"/>
                <w:b/>
                <w:bCs/>
                <w:sz w:val="20"/>
                <w:szCs w:val="20"/>
              </w:rPr>
              <w:t>Preliminary Quantity of Goods</w:t>
            </w:r>
            <w:r w:rsidR="00771D00" w:rsidRPr="00544526">
              <w:rPr>
                <w:rFonts w:cs="Arial"/>
                <w:b/>
                <w:bCs/>
                <w:sz w:val="20"/>
                <w:szCs w:val="20"/>
              </w:rPr>
              <w:t xml:space="preserve"> </w:t>
            </w:r>
            <w:r w:rsidRPr="00544526">
              <w:rPr>
                <w:rFonts w:cs="Arial"/>
                <w:b/>
                <w:bCs/>
                <w:sz w:val="20"/>
                <w:szCs w:val="20"/>
              </w:rPr>
              <w:t>for the duration of the Contract</w:t>
            </w:r>
          </w:p>
        </w:tc>
      </w:tr>
      <w:tr w:rsidR="00943ACE" w:rsidRPr="00544526" w14:paraId="52BFE25C" w14:textId="77777777" w:rsidTr="006759C3">
        <w:trPr>
          <w:trHeight w:val="282"/>
        </w:trPr>
        <w:tc>
          <w:tcPr>
            <w:tcW w:w="690" w:type="dxa"/>
          </w:tcPr>
          <w:p w14:paraId="1848A05D" w14:textId="25662E13" w:rsidR="00943ACE" w:rsidRPr="00544526" w:rsidRDefault="00931C31" w:rsidP="00E901DC">
            <w:pPr>
              <w:pStyle w:val="ListParagraph"/>
              <w:tabs>
                <w:tab w:val="left" w:pos="540"/>
              </w:tabs>
              <w:spacing w:before="60" w:after="60"/>
              <w:ind w:left="0" w:firstLine="0"/>
              <w:rPr>
                <w:rFonts w:cs="Arial"/>
                <w:sz w:val="20"/>
                <w:szCs w:val="20"/>
              </w:rPr>
            </w:pPr>
            <w:r w:rsidRPr="00544526">
              <w:rPr>
                <w:rFonts w:cs="Arial"/>
                <w:sz w:val="20"/>
                <w:szCs w:val="20"/>
              </w:rPr>
              <w:t>10.</w:t>
            </w:r>
          </w:p>
        </w:tc>
        <w:tc>
          <w:tcPr>
            <w:tcW w:w="4094" w:type="dxa"/>
          </w:tcPr>
          <w:p w14:paraId="353CC2AA" w14:textId="2917FDC6" w:rsidR="00943ACE" w:rsidRPr="00544526" w:rsidRDefault="008238B9" w:rsidP="00E901DC">
            <w:pPr>
              <w:pStyle w:val="ListParagraph"/>
              <w:tabs>
                <w:tab w:val="left" w:pos="540"/>
              </w:tabs>
              <w:spacing w:before="60" w:after="60"/>
              <w:ind w:left="0" w:firstLine="0"/>
              <w:jc w:val="both"/>
              <w:rPr>
                <w:rFonts w:cs="Arial"/>
                <w:sz w:val="20"/>
                <w:szCs w:val="20"/>
              </w:rPr>
            </w:pPr>
            <w:r w:rsidRPr="00544526">
              <w:rPr>
                <w:rFonts w:cs="Arial"/>
                <w:sz w:val="20"/>
                <w:szCs w:val="20"/>
              </w:rPr>
              <w:t>Emerson Ovation Profibus DP interface electronics module</w:t>
            </w:r>
          </w:p>
        </w:tc>
        <w:tc>
          <w:tcPr>
            <w:tcW w:w="1507" w:type="dxa"/>
          </w:tcPr>
          <w:p w14:paraId="668474D1" w14:textId="01AD4DF4" w:rsidR="00943ACE" w:rsidRPr="00544526" w:rsidRDefault="00220D63" w:rsidP="00E901DC">
            <w:pPr>
              <w:pStyle w:val="ListParagraph"/>
              <w:tabs>
                <w:tab w:val="left" w:pos="540"/>
              </w:tabs>
              <w:spacing w:before="60" w:after="60"/>
              <w:ind w:left="0" w:firstLine="0"/>
              <w:jc w:val="both"/>
              <w:rPr>
                <w:rFonts w:cs="Arial"/>
                <w:sz w:val="20"/>
                <w:szCs w:val="20"/>
              </w:rPr>
            </w:pPr>
            <w:r w:rsidRPr="00544526">
              <w:rPr>
                <w:rFonts w:cs="Arial"/>
                <w:sz w:val="20"/>
                <w:szCs w:val="20"/>
              </w:rPr>
              <w:t>5X00300G02</w:t>
            </w:r>
          </w:p>
        </w:tc>
        <w:tc>
          <w:tcPr>
            <w:tcW w:w="1517" w:type="dxa"/>
          </w:tcPr>
          <w:p w14:paraId="7704B40B" w14:textId="08D0634B" w:rsidR="00943ACE" w:rsidRPr="00544526" w:rsidRDefault="00220D63" w:rsidP="00E901DC">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0A7C045C" w14:textId="3D7DEDDE" w:rsidR="00943ACE" w:rsidRPr="00544526" w:rsidRDefault="00220D63" w:rsidP="00E901DC">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6759C3" w:rsidRPr="00544526" w14:paraId="5660CB85" w14:textId="77777777" w:rsidTr="006759C3">
        <w:trPr>
          <w:trHeight w:val="282"/>
        </w:trPr>
        <w:tc>
          <w:tcPr>
            <w:tcW w:w="690" w:type="dxa"/>
          </w:tcPr>
          <w:p w14:paraId="422F95AD" w14:textId="0F6EFE9A" w:rsidR="006759C3" w:rsidRPr="00544526" w:rsidRDefault="00931C31" w:rsidP="006759C3">
            <w:pPr>
              <w:pStyle w:val="ListParagraph"/>
              <w:tabs>
                <w:tab w:val="left" w:pos="540"/>
              </w:tabs>
              <w:spacing w:before="60" w:after="60"/>
              <w:ind w:left="0" w:firstLine="0"/>
              <w:rPr>
                <w:rFonts w:cs="Arial"/>
                <w:sz w:val="20"/>
                <w:szCs w:val="20"/>
              </w:rPr>
            </w:pPr>
            <w:r w:rsidRPr="00544526">
              <w:rPr>
                <w:rFonts w:cs="Arial"/>
                <w:sz w:val="20"/>
                <w:szCs w:val="20"/>
              </w:rPr>
              <w:t>11.</w:t>
            </w:r>
          </w:p>
        </w:tc>
        <w:tc>
          <w:tcPr>
            <w:tcW w:w="4094" w:type="dxa"/>
          </w:tcPr>
          <w:p w14:paraId="368DE13E" w14:textId="6FC879C7"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Emerson Ovation Profibus DP interface personality module Emerson Ovation Profibus DP interface personality module).</w:t>
            </w:r>
          </w:p>
        </w:tc>
        <w:tc>
          <w:tcPr>
            <w:tcW w:w="1507" w:type="dxa"/>
          </w:tcPr>
          <w:p w14:paraId="7C06E7BA" w14:textId="32740482"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5X00321G01</w:t>
            </w:r>
          </w:p>
        </w:tc>
        <w:tc>
          <w:tcPr>
            <w:tcW w:w="1517" w:type="dxa"/>
          </w:tcPr>
          <w:p w14:paraId="2FF4D377" w14:textId="422AF0C3"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5E6150AC" w14:textId="04633CB0"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6759C3" w:rsidRPr="00544526" w14:paraId="5B218D2F" w14:textId="77777777" w:rsidTr="006759C3">
        <w:trPr>
          <w:trHeight w:val="282"/>
        </w:trPr>
        <w:tc>
          <w:tcPr>
            <w:tcW w:w="690" w:type="dxa"/>
          </w:tcPr>
          <w:p w14:paraId="32CC2E16" w14:textId="55A7265F" w:rsidR="006759C3" w:rsidRPr="00544526" w:rsidRDefault="00931C31" w:rsidP="006759C3">
            <w:pPr>
              <w:pStyle w:val="ListParagraph"/>
              <w:tabs>
                <w:tab w:val="left" w:pos="540"/>
              </w:tabs>
              <w:spacing w:before="60" w:after="60"/>
              <w:ind w:left="0" w:firstLine="0"/>
              <w:rPr>
                <w:rFonts w:cs="Arial"/>
                <w:sz w:val="20"/>
                <w:szCs w:val="20"/>
              </w:rPr>
            </w:pPr>
            <w:r w:rsidRPr="00544526">
              <w:rPr>
                <w:rFonts w:cs="Arial"/>
                <w:sz w:val="20"/>
                <w:szCs w:val="20"/>
              </w:rPr>
              <w:t>12.</w:t>
            </w:r>
          </w:p>
        </w:tc>
        <w:tc>
          <w:tcPr>
            <w:tcW w:w="4094" w:type="dxa"/>
          </w:tcPr>
          <w:p w14:paraId="5E10D0BE" w14:textId="54F6C7E9"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Emerson Ovation 16 channel enhanced events input (24V differential w/wire break detection) electronics module.</w:t>
            </w:r>
          </w:p>
        </w:tc>
        <w:tc>
          <w:tcPr>
            <w:tcW w:w="1507" w:type="dxa"/>
          </w:tcPr>
          <w:p w14:paraId="30EBE2D5" w14:textId="24514CA6"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5X00357G02</w:t>
            </w:r>
          </w:p>
        </w:tc>
        <w:tc>
          <w:tcPr>
            <w:tcW w:w="1517" w:type="dxa"/>
          </w:tcPr>
          <w:p w14:paraId="4624F632" w14:textId="6E1BE93A"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1305A898" w14:textId="3FCF463D"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6759C3" w:rsidRPr="00544526" w14:paraId="3FE5414D" w14:textId="77777777" w:rsidTr="006759C3">
        <w:trPr>
          <w:trHeight w:val="282"/>
        </w:trPr>
        <w:tc>
          <w:tcPr>
            <w:tcW w:w="690" w:type="dxa"/>
          </w:tcPr>
          <w:p w14:paraId="7018E83C" w14:textId="462C76ED" w:rsidR="006759C3" w:rsidRPr="00544526" w:rsidRDefault="00931C31" w:rsidP="006759C3">
            <w:pPr>
              <w:pStyle w:val="ListParagraph"/>
              <w:tabs>
                <w:tab w:val="left" w:pos="540"/>
              </w:tabs>
              <w:spacing w:before="60" w:after="60"/>
              <w:ind w:left="0" w:firstLine="0"/>
              <w:rPr>
                <w:rFonts w:cs="Arial"/>
                <w:sz w:val="20"/>
                <w:szCs w:val="20"/>
              </w:rPr>
            </w:pPr>
            <w:r w:rsidRPr="00544526">
              <w:rPr>
                <w:rFonts w:cs="Arial"/>
                <w:sz w:val="20"/>
                <w:szCs w:val="20"/>
              </w:rPr>
              <w:t>13.</w:t>
            </w:r>
          </w:p>
        </w:tc>
        <w:tc>
          <w:tcPr>
            <w:tcW w:w="4094" w:type="dxa"/>
          </w:tcPr>
          <w:p w14:paraId="06922808" w14:textId="1354CE60"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Emerson Ovation individual fused personality module (Emerson Ovation fuse module).</w:t>
            </w:r>
          </w:p>
        </w:tc>
        <w:tc>
          <w:tcPr>
            <w:tcW w:w="1507" w:type="dxa"/>
          </w:tcPr>
          <w:p w14:paraId="3016737A" w14:textId="0EC793B2"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5X00034G01</w:t>
            </w:r>
          </w:p>
        </w:tc>
        <w:tc>
          <w:tcPr>
            <w:tcW w:w="1517" w:type="dxa"/>
          </w:tcPr>
          <w:p w14:paraId="6858EE7A" w14:textId="0DC668DB"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36C1B263" w14:textId="0FB1531B"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6759C3" w:rsidRPr="00544526" w14:paraId="3910C533" w14:textId="77777777" w:rsidTr="006759C3">
        <w:trPr>
          <w:trHeight w:val="282"/>
        </w:trPr>
        <w:tc>
          <w:tcPr>
            <w:tcW w:w="690" w:type="dxa"/>
          </w:tcPr>
          <w:p w14:paraId="764542B1" w14:textId="67632E01" w:rsidR="006759C3" w:rsidRPr="00544526" w:rsidRDefault="00931C31" w:rsidP="006759C3">
            <w:pPr>
              <w:pStyle w:val="ListParagraph"/>
              <w:tabs>
                <w:tab w:val="left" w:pos="540"/>
              </w:tabs>
              <w:spacing w:before="60" w:after="60"/>
              <w:ind w:left="0" w:firstLine="0"/>
              <w:rPr>
                <w:rFonts w:cs="Arial"/>
                <w:sz w:val="20"/>
                <w:szCs w:val="20"/>
              </w:rPr>
            </w:pPr>
            <w:r w:rsidRPr="00544526">
              <w:rPr>
                <w:rFonts w:cs="Arial"/>
                <w:sz w:val="20"/>
                <w:szCs w:val="20"/>
              </w:rPr>
              <w:t>14.</w:t>
            </w:r>
          </w:p>
        </w:tc>
        <w:tc>
          <w:tcPr>
            <w:tcW w:w="4094" w:type="dxa"/>
          </w:tcPr>
          <w:p w14:paraId="5A1C8141" w14:textId="1D240939"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Emerson Ovation digital output high side (24 VDC) electronics module (16 Channel).</w:t>
            </w:r>
          </w:p>
        </w:tc>
        <w:tc>
          <w:tcPr>
            <w:tcW w:w="1507" w:type="dxa"/>
          </w:tcPr>
          <w:p w14:paraId="74243F79" w14:textId="6B3E530C"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5X00270G01</w:t>
            </w:r>
          </w:p>
        </w:tc>
        <w:tc>
          <w:tcPr>
            <w:tcW w:w="1517" w:type="dxa"/>
          </w:tcPr>
          <w:p w14:paraId="129770DC" w14:textId="20CDF978"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56D15E05" w14:textId="18E82F16" w:rsidR="006759C3" w:rsidRPr="00544526" w:rsidRDefault="006759C3" w:rsidP="006759C3">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3CD8C4E3" w14:textId="77777777" w:rsidTr="006759C3">
        <w:trPr>
          <w:trHeight w:val="282"/>
        </w:trPr>
        <w:tc>
          <w:tcPr>
            <w:tcW w:w="690" w:type="dxa"/>
          </w:tcPr>
          <w:p w14:paraId="585C1A9D" w14:textId="50F4031B" w:rsidR="00076294" w:rsidRPr="00544526" w:rsidRDefault="00931C31" w:rsidP="00076294">
            <w:pPr>
              <w:pStyle w:val="ListParagraph"/>
              <w:tabs>
                <w:tab w:val="left" w:pos="540"/>
              </w:tabs>
              <w:spacing w:before="60" w:after="60"/>
              <w:ind w:left="0" w:firstLine="0"/>
              <w:rPr>
                <w:rFonts w:cs="Arial"/>
                <w:sz w:val="20"/>
                <w:szCs w:val="20"/>
              </w:rPr>
            </w:pPr>
            <w:r w:rsidRPr="00544526">
              <w:rPr>
                <w:rFonts w:cs="Arial"/>
                <w:sz w:val="20"/>
                <w:szCs w:val="20"/>
              </w:rPr>
              <w:t>15.</w:t>
            </w:r>
          </w:p>
        </w:tc>
        <w:tc>
          <w:tcPr>
            <w:tcW w:w="4094" w:type="dxa"/>
          </w:tcPr>
          <w:p w14:paraId="6075CB14" w14:textId="1BA36897"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Emerson Ovation digital output high side (24 VDC) personality module (16 Channel).</w:t>
            </w:r>
          </w:p>
        </w:tc>
        <w:tc>
          <w:tcPr>
            <w:tcW w:w="1507" w:type="dxa"/>
          </w:tcPr>
          <w:p w14:paraId="757928D8" w14:textId="2427AA3D"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5X00273G01</w:t>
            </w:r>
          </w:p>
        </w:tc>
        <w:tc>
          <w:tcPr>
            <w:tcW w:w="1517" w:type="dxa"/>
          </w:tcPr>
          <w:p w14:paraId="21FCBA80" w14:textId="7C788D6D"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778B7A1E" w14:textId="37D69791"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2D34EFCA" w14:textId="77777777" w:rsidTr="006759C3">
        <w:trPr>
          <w:trHeight w:val="282"/>
        </w:trPr>
        <w:tc>
          <w:tcPr>
            <w:tcW w:w="690" w:type="dxa"/>
          </w:tcPr>
          <w:p w14:paraId="0C36E833" w14:textId="74D37C93" w:rsidR="00076294" w:rsidRPr="00544526" w:rsidRDefault="00144901" w:rsidP="00076294">
            <w:pPr>
              <w:pStyle w:val="ListParagraph"/>
              <w:tabs>
                <w:tab w:val="left" w:pos="540"/>
              </w:tabs>
              <w:spacing w:before="60" w:after="60"/>
              <w:ind w:left="0" w:firstLine="0"/>
              <w:rPr>
                <w:rFonts w:cs="Arial"/>
                <w:sz w:val="20"/>
                <w:szCs w:val="20"/>
              </w:rPr>
            </w:pPr>
            <w:r w:rsidRPr="00544526">
              <w:rPr>
                <w:rFonts w:cs="Arial"/>
                <w:sz w:val="20"/>
                <w:szCs w:val="20"/>
              </w:rPr>
              <w:t>16.</w:t>
            </w:r>
          </w:p>
        </w:tc>
        <w:tc>
          <w:tcPr>
            <w:tcW w:w="4094" w:type="dxa"/>
          </w:tcPr>
          <w:p w14:paraId="3176A480" w14:textId="1AFE428F"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Emerson Ovation 4-20mA HART high performance analog input electronics module.</w:t>
            </w:r>
          </w:p>
        </w:tc>
        <w:tc>
          <w:tcPr>
            <w:tcW w:w="1507" w:type="dxa"/>
          </w:tcPr>
          <w:p w14:paraId="61B1324A" w14:textId="6A245F77"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5X00106G02</w:t>
            </w:r>
          </w:p>
        </w:tc>
        <w:tc>
          <w:tcPr>
            <w:tcW w:w="1517" w:type="dxa"/>
          </w:tcPr>
          <w:p w14:paraId="2F919047" w14:textId="3E817104"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7E58BC18" w14:textId="06D96A0B"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455B09CB" w14:textId="77777777" w:rsidTr="006759C3">
        <w:trPr>
          <w:trHeight w:val="282"/>
        </w:trPr>
        <w:tc>
          <w:tcPr>
            <w:tcW w:w="690" w:type="dxa"/>
          </w:tcPr>
          <w:p w14:paraId="0DF11AF7" w14:textId="1B1A57D4" w:rsidR="00076294" w:rsidRPr="00544526" w:rsidRDefault="00144901" w:rsidP="00076294">
            <w:pPr>
              <w:pStyle w:val="ListParagraph"/>
              <w:tabs>
                <w:tab w:val="left" w:pos="540"/>
              </w:tabs>
              <w:spacing w:before="60" w:after="60"/>
              <w:ind w:left="0" w:firstLine="0"/>
              <w:rPr>
                <w:rFonts w:cs="Arial"/>
                <w:sz w:val="20"/>
                <w:szCs w:val="20"/>
              </w:rPr>
            </w:pPr>
            <w:r w:rsidRPr="00544526">
              <w:rPr>
                <w:rFonts w:cs="Arial"/>
                <w:sz w:val="20"/>
                <w:szCs w:val="20"/>
              </w:rPr>
              <w:lastRenderedPageBreak/>
              <w:t>17.</w:t>
            </w:r>
          </w:p>
        </w:tc>
        <w:tc>
          <w:tcPr>
            <w:tcW w:w="4094" w:type="dxa"/>
          </w:tcPr>
          <w:p w14:paraId="75A42EE6" w14:textId="39A6603E"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Emerson Ovation 4-20mA HART high performance analogue input personality module.</w:t>
            </w:r>
          </w:p>
        </w:tc>
        <w:tc>
          <w:tcPr>
            <w:tcW w:w="1507" w:type="dxa"/>
          </w:tcPr>
          <w:p w14:paraId="36A81E19" w14:textId="20010A30"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5X00109G02</w:t>
            </w:r>
          </w:p>
        </w:tc>
        <w:tc>
          <w:tcPr>
            <w:tcW w:w="1517" w:type="dxa"/>
          </w:tcPr>
          <w:p w14:paraId="6A977853" w14:textId="5DC5D554"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4FF000C9" w14:textId="0995CD3D"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431DA8DA" w14:textId="77777777" w:rsidTr="006759C3">
        <w:trPr>
          <w:trHeight w:val="282"/>
        </w:trPr>
        <w:tc>
          <w:tcPr>
            <w:tcW w:w="690" w:type="dxa"/>
          </w:tcPr>
          <w:p w14:paraId="1E85B8A4" w14:textId="61262650" w:rsidR="00076294" w:rsidRPr="00544526" w:rsidRDefault="006159DA" w:rsidP="00076294">
            <w:pPr>
              <w:pStyle w:val="ListParagraph"/>
              <w:tabs>
                <w:tab w:val="left" w:pos="540"/>
              </w:tabs>
              <w:spacing w:before="60" w:after="60"/>
              <w:ind w:left="0" w:firstLine="0"/>
              <w:rPr>
                <w:rFonts w:cs="Arial"/>
                <w:sz w:val="20"/>
                <w:szCs w:val="20"/>
              </w:rPr>
            </w:pPr>
            <w:r w:rsidRPr="00544526">
              <w:rPr>
                <w:rFonts w:cs="Arial"/>
                <w:sz w:val="20"/>
                <w:szCs w:val="20"/>
              </w:rPr>
              <w:t>18.</w:t>
            </w:r>
          </w:p>
        </w:tc>
        <w:tc>
          <w:tcPr>
            <w:tcW w:w="4094" w:type="dxa"/>
          </w:tcPr>
          <w:p w14:paraId="0B092414" w14:textId="00261162"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Emerson Ovation HART high performance analogue output electronics module.</w:t>
            </w:r>
          </w:p>
        </w:tc>
        <w:tc>
          <w:tcPr>
            <w:tcW w:w="1507" w:type="dxa"/>
          </w:tcPr>
          <w:p w14:paraId="78B9C517" w14:textId="1186232B"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5X00167G01</w:t>
            </w:r>
          </w:p>
        </w:tc>
        <w:tc>
          <w:tcPr>
            <w:tcW w:w="1517" w:type="dxa"/>
          </w:tcPr>
          <w:p w14:paraId="09CAFB8B" w14:textId="52EF48D8"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4B20C475" w14:textId="40CA5C56"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7D0B8EB9" w14:textId="77777777" w:rsidTr="006759C3">
        <w:trPr>
          <w:trHeight w:val="282"/>
        </w:trPr>
        <w:tc>
          <w:tcPr>
            <w:tcW w:w="690" w:type="dxa"/>
          </w:tcPr>
          <w:p w14:paraId="685348E1" w14:textId="77777777" w:rsidR="00076294" w:rsidRPr="00544526" w:rsidRDefault="006159DA" w:rsidP="00076294">
            <w:pPr>
              <w:pStyle w:val="ListParagraph"/>
              <w:tabs>
                <w:tab w:val="left" w:pos="540"/>
              </w:tabs>
              <w:spacing w:before="60" w:after="60"/>
              <w:ind w:left="0" w:firstLine="0"/>
              <w:rPr>
                <w:rFonts w:cs="Arial"/>
                <w:sz w:val="20"/>
                <w:szCs w:val="20"/>
              </w:rPr>
            </w:pPr>
            <w:r w:rsidRPr="00544526">
              <w:rPr>
                <w:rFonts w:cs="Arial"/>
                <w:sz w:val="20"/>
                <w:szCs w:val="20"/>
              </w:rPr>
              <w:t>19</w:t>
            </w:r>
            <w:r w:rsidR="00FB0913" w:rsidRPr="00544526">
              <w:rPr>
                <w:rFonts w:cs="Arial"/>
                <w:sz w:val="20"/>
                <w:szCs w:val="20"/>
              </w:rPr>
              <w:t>.</w:t>
            </w:r>
          </w:p>
          <w:p w14:paraId="40A15CCF" w14:textId="3066B5D2" w:rsidR="00AA016D" w:rsidRPr="00544526" w:rsidRDefault="00AA016D" w:rsidP="00076294">
            <w:pPr>
              <w:pStyle w:val="ListParagraph"/>
              <w:tabs>
                <w:tab w:val="left" w:pos="540"/>
              </w:tabs>
              <w:spacing w:before="60" w:after="60"/>
              <w:ind w:left="0" w:firstLine="0"/>
              <w:rPr>
                <w:rFonts w:cs="Arial"/>
                <w:sz w:val="20"/>
                <w:szCs w:val="20"/>
              </w:rPr>
            </w:pPr>
          </w:p>
        </w:tc>
        <w:tc>
          <w:tcPr>
            <w:tcW w:w="4094" w:type="dxa"/>
          </w:tcPr>
          <w:p w14:paraId="09723649" w14:textId="18C06468"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Cisco router ISR4321-K9 (Cisco router).</w:t>
            </w:r>
          </w:p>
        </w:tc>
        <w:tc>
          <w:tcPr>
            <w:tcW w:w="1507" w:type="dxa"/>
          </w:tcPr>
          <w:p w14:paraId="7D995420" w14:textId="6CBE44F1"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1X00474G12</w:t>
            </w:r>
          </w:p>
        </w:tc>
        <w:tc>
          <w:tcPr>
            <w:tcW w:w="1517" w:type="dxa"/>
          </w:tcPr>
          <w:p w14:paraId="7E3D4602" w14:textId="2E452F3A"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0FB3BAA2" w14:textId="2F3191B3"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2B844D30" w14:textId="77777777" w:rsidTr="006759C3">
        <w:trPr>
          <w:trHeight w:val="282"/>
        </w:trPr>
        <w:tc>
          <w:tcPr>
            <w:tcW w:w="690" w:type="dxa"/>
          </w:tcPr>
          <w:p w14:paraId="2FA94963" w14:textId="0E81EE58" w:rsidR="00076294" w:rsidRPr="00544526" w:rsidRDefault="006159DA" w:rsidP="00076294">
            <w:pPr>
              <w:pStyle w:val="ListParagraph"/>
              <w:tabs>
                <w:tab w:val="left" w:pos="540"/>
              </w:tabs>
              <w:spacing w:before="60" w:after="60"/>
              <w:ind w:left="0" w:firstLine="0"/>
              <w:rPr>
                <w:rFonts w:cs="Arial"/>
                <w:sz w:val="20"/>
                <w:szCs w:val="20"/>
              </w:rPr>
            </w:pPr>
            <w:r w:rsidRPr="00544526">
              <w:rPr>
                <w:rFonts w:cs="Arial"/>
                <w:sz w:val="20"/>
                <w:szCs w:val="20"/>
              </w:rPr>
              <w:t>2</w:t>
            </w:r>
            <w:r w:rsidR="00A12524" w:rsidRPr="00544526">
              <w:rPr>
                <w:rFonts w:cs="Arial"/>
                <w:sz w:val="20"/>
                <w:szCs w:val="20"/>
              </w:rPr>
              <w:t>0</w:t>
            </w:r>
            <w:r w:rsidR="00FB0913" w:rsidRPr="00544526">
              <w:rPr>
                <w:rFonts w:cs="Arial"/>
                <w:sz w:val="20"/>
                <w:szCs w:val="20"/>
              </w:rPr>
              <w:t>.</w:t>
            </w:r>
          </w:p>
        </w:tc>
        <w:tc>
          <w:tcPr>
            <w:tcW w:w="4094" w:type="dxa"/>
          </w:tcPr>
          <w:p w14:paraId="0C712C31" w14:textId="17B5CBD0" w:rsidR="00076294" w:rsidRPr="00544526" w:rsidRDefault="00C33B1A" w:rsidP="00076294">
            <w:pPr>
              <w:pStyle w:val="ListParagraph"/>
              <w:tabs>
                <w:tab w:val="left" w:pos="540"/>
              </w:tabs>
              <w:spacing w:before="60" w:after="60"/>
              <w:ind w:left="0" w:firstLine="0"/>
              <w:jc w:val="both"/>
              <w:rPr>
                <w:rFonts w:cs="Arial"/>
                <w:sz w:val="20"/>
                <w:szCs w:val="20"/>
              </w:rPr>
            </w:pPr>
            <w:r w:rsidRPr="00544526">
              <w:rPr>
                <w:rFonts w:cs="Arial"/>
                <w:sz w:val="20"/>
                <w:szCs w:val="20"/>
              </w:rPr>
              <w:t>ETHERWAN MEDIA CONVERTER, DIN RAIL MOUNTED, 24VDC, MULTI-MODE, ST CONNECTOR, REV 3 DESIGN</w:t>
            </w:r>
          </w:p>
        </w:tc>
        <w:tc>
          <w:tcPr>
            <w:tcW w:w="1507" w:type="dxa"/>
          </w:tcPr>
          <w:p w14:paraId="6CB90361" w14:textId="2815C935" w:rsidR="00076294" w:rsidRPr="00544526" w:rsidRDefault="00C33B1A" w:rsidP="00076294">
            <w:pPr>
              <w:pStyle w:val="ListParagraph"/>
              <w:tabs>
                <w:tab w:val="left" w:pos="540"/>
              </w:tabs>
              <w:spacing w:before="60" w:after="60"/>
              <w:ind w:left="0" w:firstLine="0"/>
              <w:jc w:val="both"/>
              <w:rPr>
                <w:rFonts w:cs="Arial"/>
                <w:sz w:val="20"/>
                <w:szCs w:val="20"/>
              </w:rPr>
            </w:pPr>
            <w:r w:rsidRPr="00544526">
              <w:rPr>
                <w:rFonts w:cs="Arial"/>
                <w:sz w:val="20"/>
                <w:szCs w:val="20"/>
              </w:rPr>
              <w:t>1X00484H10</w:t>
            </w:r>
          </w:p>
        </w:tc>
        <w:tc>
          <w:tcPr>
            <w:tcW w:w="1517" w:type="dxa"/>
          </w:tcPr>
          <w:p w14:paraId="10C38731" w14:textId="7EF74819"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38262C75" w14:textId="6F95D7C6"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r w:rsidR="00076294" w:rsidRPr="00544526" w14:paraId="2C257CDA" w14:textId="77777777" w:rsidTr="006759C3">
        <w:trPr>
          <w:trHeight w:val="282"/>
        </w:trPr>
        <w:tc>
          <w:tcPr>
            <w:tcW w:w="690" w:type="dxa"/>
          </w:tcPr>
          <w:p w14:paraId="028FDB79" w14:textId="1B31D18B" w:rsidR="00076294" w:rsidRPr="00544526" w:rsidRDefault="005B42F4" w:rsidP="00076294">
            <w:pPr>
              <w:pStyle w:val="ListParagraph"/>
              <w:tabs>
                <w:tab w:val="left" w:pos="540"/>
              </w:tabs>
              <w:spacing w:before="60" w:after="60"/>
              <w:ind w:left="0" w:firstLine="0"/>
              <w:rPr>
                <w:rFonts w:cs="Arial"/>
                <w:sz w:val="20"/>
                <w:szCs w:val="20"/>
              </w:rPr>
            </w:pPr>
            <w:r w:rsidRPr="00544526">
              <w:rPr>
                <w:rFonts w:cs="Arial"/>
                <w:sz w:val="20"/>
                <w:szCs w:val="20"/>
              </w:rPr>
              <w:t>2</w:t>
            </w:r>
            <w:r w:rsidR="00E41232" w:rsidRPr="00544526">
              <w:rPr>
                <w:rFonts w:cs="Arial"/>
                <w:sz w:val="20"/>
                <w:szCs w:val="20"/>
              </w:rPr>
              <w:t>1</w:t>
            </w:r>
            <w:r w:rsidRPr="00544526">
              <w:rPr>
                <w:rFonts w:cs="Arial"/>
                <w:sz w:val="20"/>
                <w:szCs w:val="20"/>
              </w:rPr>
              <w:t>.</w:t>
            </w:r>
          </w:p>
        </w:tc>
        <w:tc>
          <w:tcPr>
            <w:tcW w:w="4094" w:type="dxa"/>
          </w:tcPr>
          <w:p w14:paraId="63E3633B" w14:textId="6608C849" w:rsidR="00076294" w:rsidRPr="00544526" w:rsidRDefault="00631CC8" w:rsidP="00076294">
            <w:pPr>
              <w:pStyle w:val="ListParagraph"/>
              <w:tabs>
                <w:tab w:val="left" w:pos="540"/>
              </w:tabs>
              <w:spacing w:before="60" w:after="60"/>
              <w:ind w:left="0" w:firstLine="0"/>
              <w:jc w:val="both"/>
              <w:rPr>
                <w:rFonts w:cs="Arial"/>
                <w:sz w:val="20"/>
                <w:szCs w:val="20"/>
              </w:rPr>
            </w:pPr>
            <w:r w:rsidRPr="00544526">
              <w:rPr>
                <w:rFonts w:cs="Arial"/>
                <w:sz w:val="20"/>
                <w:szCs w:val="20"/>
              </w:rPr>
              <w:t>CISCO INDUSTRIAL ETHERNET 2000 SERIES SWITCH, BASE SWITCH CONFIGURATION (W/ 1X00952H15)</w:t>
            </w:r>
          </w:p>
        </w:tc>
        <w:tc>
          <w:tcPr>
            <w:tcW w:w="1507" w:type="dxa"/>
          </w:tcPr>
          <w:p w14:paraId="2562CA12" w14:textId="44B3C0DB" w:rsidR="00076294" w:rsidRPr="00544526" w:rsidRDefault="004E4184" w:rsidP="00076294">
            <w:pPr>
              <w:pStyle w:val="ListParagraph"/>
              <w:tabs>
                <w:tab w:val="left" w:pos="540"/>
              </w:tabs>
              <w:spacing w:before="60" w:after="60"/>
              <w:ind w:left="0" w:firstLine="0"/>
              <w:jc w:val="both"/>
              <w:rPr>
                <w:rFonts w:cs="Arial"/>
                <w:sz w:val="20"/>
                <w:szCs w:val="20"/>
              </w:rPr>
            </w:pPr>
            <w:r w:rsidRPr="00544526">
              <w:rPr>
                <w:rFonts w:cs="Arial"/>
                <w:sz w:val="20"/>
                <w:szCs w:val="20"/>
              </w:rPr>
              <w:t>1X00952G297</w:t>
            </w:r>
          </w:p>
        </w:tc>
        <w:tc>
          <w:tcPr>
            <w:tcW w:w="1517" w:type="dxa"/>
          </w:tcPr>
          <w:p w14:paraId="59EED3C7" w14:textId="6283A7F6"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pcs.</w:t>
            </w:r>
          </w:p>
        </w:tc>
        <w:tc>
          <w:tcPr>
            <w:tcW w:w="1883" w:type="dxa"/>
          </w:tcPr>
          <w:p w14:paraId="3A3F5ED2" w14:textId="6FCF6AE5" w:rsidR="00076294" w:rsidRPr="00544526" w:rsidRDefault="00076294" w:rsidP="00076294">
            <w:pPr>
              <w:pStyle w:val="ListParagraph"/>
              <w:tabs>
                <w:tab w:val="left" w:pos="540"/>
              </w:tabs>
              <w:spacing w:before="60" w:after="60"/>
              <w:ind w:left="0" w:firstLine="0"/>
              <w:jc w:val="both"/>
              <w:rPr>
                <w:rFonts w:cs="Arial"/>
                <w:sz w:val="20"/>
                <w:szCs w:val="20"/>
              </w:rPr>
            </w:pPr>
            <w:r w:rsidRPr="00544526">
              <w:rPr>
                <w:rFonts w:cs="Arial"/>
                <w:sz w:val="20"/>
                <w:szCs w:val="20"/>
              </w:rPr>
              <w:t>1</w:t>
            </w:r>
          </w:p>
        </w:tc>
      </w:tr>
    </w:tbl>
    <w:p w14:paraId="02C8A1F8" w14:textId="77777777" w:rsidR="00183F98" w:rsidRPr="00544526" w:rsidRDefault="00183F98" w:rsidP="00183F98">
      <w:pPr>
        <w:spacing w:before="60" w:after="60"/>
        <w:ind w:firstLine="0"/>
        <w:jc w:val="both"/>
        <w:rPr>
          <w:rFonts w:cs="Arial"/>
          <w:i/>
          <w:sz w:val="20"/>
          <w:szCs w:val="20"/>
        </w:rPr>
      </w:pPr>
    </w:p>
    <w:p w14:paraId="65FA6967" w14:textId="4A145303" w:rsidR="00183F98" w:rsidRPr="00544526" w:rsidRDefault="006E43BE" w:rsidP="00183F9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Pr>
          <w:rFonts w:cs="Arial"/>
          <w:b/>
          <w:sz w:val="20"/>
          <w:szCs w:val="20"/>
        </w:rPr>
        <w:t>Description of the object of the procurement</w:t>
      </w:r>
    </w:p>
    <w:p w14:paraId="3618223C" w14:textId="49D9B2F1" w:rsidR="001A75BF" w:rsidRPr="00544526" w:rsidRDefault="005841F4" w:rsidP="00183F98">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The Provider will be required to provide maintenance services for the DCS system during the performance of the Contract, consisting of:</w:t>
      </w:r>
    </w:p>
    <w:p w14:paraId="44CEF504" w14:textId="6A87E3E2" w:rsidR="005841F4" w:rsidRPr="00544526" w:rsidRDefault="005841F4" w:rsidP="00271843">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 xml:space="preserve">Expert support (consultation) by phone for Emerson Ovation DCS. This service </w:t>
      </w:r>
      <w:r w:rsidR="00053F50">
        <w:rPr>
          <w:rFonts w:eastAsia="Calibri" w:cs="Arial"/>
          <w:bCs/>
          <w:sz w:val="20"/>
          <w:szCs w:val="20"/>
        </w:rPr>
        <w:t>should</w:t>
      </w:r>
      <w:r w:rsidRPr="00544526">
        <w:rPr>
          <w:rFonts w:eastAsia="Calibri" w:cs="Arial"/>
          <w:bCs/>
          <w:sz w:val="20"/>
          <w:szCs w:val="20"/>
        </w:rPr>
        <w:t xml:space="preserve"> provide access to Emerson Ovation DCS certified engineers by telephone so that they can provide immediate assistance on the matter at hand, i.e. within 2 hours of the call. Consultations sh</w:t>
      </w:r>
      <w:r w:rsidR="00993D42">
        <w:rPr>
          <w:rFonts w:eastAsia="Calibri" w:cs="Arial"/>
          <w:bCs/>
          <w:sz w:val="20"/>
          <w:szCs w:val="20"/>
        </w:rPr>
        <w:t>ould</w:t>
      </w:r>
      <w:r w:rsidRPr="00544526">
        <w:rPr>
          <w:rFonts w:eastAsia="Calibri" w:cs="Arial"/>
          <w:bCs/>
          <w:sz w:val="20"/>
          <w:szCs w:val="20"/>
        </w:rPr>
        <w:t xml:space="preserve"> be provided on the following matters:</w:t>
      </w:r>
    </w:p>
    <w:p w14:paraId="2E08D464" w14:textId="1477C32E" w:rsidR="00BE28FD" w:rsidRPr="00544526" w:rsidRDefault="00BE28FD" w:rsidP="00BE28FD">
      <w:pPr>
        <w:pStyle w:val="ListParagraph"/>
        <w:numPr>
          <w:ilvl w:val="3"/>
          <w:numId w:val="2"/>
        </w:numPr>
        <w:tabs>
          <w:tab w:val="left" w:pos="567"/>
        </w:tabs>
        <w:spacing w:before="60" w:after="60"/>
        <w:jc w:val="both"/>
        <w:rPr>
          <w:rFonts w:eastAsia="Calibri" w:cs="Arial"/>
          <w:bCs/>
          <w:sz w:val="20"/>
          <w:szCs w:val="20"/>
        </w:rPr>
      </w:pPr>
      <w:r w:rsidRPr="00544526">
        <w:rPr>
          <w:rFonts w:eastAsia="Calibri" w:cs="Arial"/>
          <w:bCs/>
          <w:sz w:val="20"/>
          <w:szCs w:val="20"/>
        </w:rPr>
        <w:t>Emerson Ovation DCS system troubleshooting;</w:t>
      </w:r>
    </w:p>
    <w:p w14:paraId="0DED9B38" w14:textId="19750E16" w:rsidR="00830BAB" w:rsidRPr="00544526" w:rsidRDefault="00830BAB" w:rsidP="00BE28FD">
      <w:pPr>
        <w:pStyle w:val="ListParagraph"/>
        <w:numPr>
          <w:ilvl w:val="3"/>
          <w:numId w:val="2"/>
        </w:numPr>
        <w:tabs>
          <w:tab w:val="left" w:pos="567"/>
        </w:tabs>
        <w:spacing w:before="60" w:after="60"/>
        <w:jc w:val="both"/>
        <w:rPr>
          <w:rFonts w:eastAsia="Calibri" w:cs="Arial"/>
          <w:bCs/>
          <w:sz w:val="20"/>
          <w:szCs w:val="20"/>
        </w:rPr>
      </w:pPr>
      <w:r w:rsidRPr="00544526">
        <w:rPr>
          <w:rFonts w:eastAsia="Calibri" w:cs="Arial"/>
          <w:bCs/>
          <w:sz w:val="20"/>
          <w:szCs w:val="20"/>
        </w:rPr>
        <w:t>Explanation or clarification of Emerson Ovation DCS features;</w:t>
      </w:r>
    </w:p>
    <w:p w14:paraId="2CFA6C41" w14:textId="05CFDB7D" w:rsidR="00830BAB" w:rsidRPr="00544526" w:rsidRDefault="00830BAB" w:rsidP="00BE28FD">
      <w:pPr>
        <w:pStyle w:val="ListParagraph"/>
        <w:numPr>
          <w:ilvl w:val="3"/>
          <w:numId w:val="2"/>
        </w:numPr>
        <w:tabs>
          <w:tab w:val="left" w:pos="567"/>
        </w:tabs>
        <w:spacing w:before="60" w:after="60"/>
        <w:jc w:val="both"/>
        <w:rPr>
          <w:rFonts w:eastAsia="Calibri" w:cs="Arial"/>
          <w:bCs/>
          <w:sz w:val="20"/>
          <w:szCs w:val="20"/>
        </w:rPr>
      </w:pPr>
      <w:r w:rsidRPr="00544526">
        <w:rPr>
          <w:rFonts w:eastAsia="Calibri" w:cs="Arial"/>
          <w:bCs/>
          <w:sz w:val="20"/>
          <w:szCs w:val="20"/>
        </w:rPr>
        <w:t>General help with finding technical information;</w:t>
      </w:r>
    </w:p>
    <w:p w14:paraId="09068831" w14:textId="6DB42174" w:rsidR="00830BAB" w:rsidRPr="00544526" w:rsidRDefault="00830BAB" w:rsidP="00BE28FD">
      <w:pPr>
        <w:pStyle w:val="ListParagraph"/>
        <w:numPr>
          <w:ilvl w:val="3"/>
          <w:numId w:val="2"/>
        </w:numPr>
        <w:tabs>
          <w:tab w:val="left" w:pos="567"/>
        </w:tabs>
        <w:spacing w:before="60" w:after="60"/>
        <w:jc w:val="both"/>
        <w:rPr>
          <w:rFonts w:eastAsia="Calibri" w:cs="Arial"/>
          <w:bCs/>
          <w:sz w:val="20"/>
          <w:szCs w:val="20"/>
        </w:rPr>
      </w:pPr>
      <w:r w:rsidRPr="00544526">
        <w:rPr>
          <w:rFonts w:eastAsia="Calibri" w:cs="Arial"/>
          <w:bCs/>
          <w:sz w:val="20"/>
          <w:szCs w:val="20"/>
        </w:rPr>
        <w:t>Advice, instructions or recommendations, which may be based on general knowledge of the control system.</w:t>
      </w:r>
    </w:p>
    <w:p w14:paraId="78C85D98" w14:textId="3FE3567B" w:rsidR="00EB7AC8" w:rsidRPr="00544526" w:rsidRDefault="00EB7AC8" w:rsidP="00A00474">
      <w:pPr>
        <w:pStyle w:val="ListParagraph"/>
        <w:numPr>
          <w:ilvl w:val="2"/>
          <w:numId w:val="2"/>
        </w:numPr>
        <w:tabs>
          <w:tab w:val="left" w:pos="284"/>
          <w:tab w:val="left" w:pos="1134"/>
        </w:tabs>
        <w:spacing w:before="60" w:after="60"/>
        <w:ind w:left="284" w:firstLine="0"/>
        <w:jc w:val="both"/>
        <w:rPr>
          <w:rFonts w:eastAsia="Calibri" w:cs="Arial"/>
          <w:bCs/>
          <w:sz w:val="20"/>
          <w:szCs w:val="20"/>
        </w:rPr>
      </w:pPr>
      <w:r w:rsidRPr="00544526">
        <w:rPr>
          <w:rFonts w:eastAsia="Calibri" w:cs="Arial"/>
          <w:bCs/>
          <w:sz w:val="20"/>
          <w:szCs w:val="20"/>
        </w:rPr>
        <w:t>Emerson Ovation DCS remote diagnostics ("Remote Desktop Connection"). The remote system diagnostic service sh</w:t>
      </w:r>
      <w:r w:rsidR="00425EDB">
        <w:rPr>
          <w:rFonts w:eastAsia="Calibri" w:cs="Arial"/>
          <w:bCs/>
          <w:sz w:val="20"/>
          <w:szCs w:val="20"/>
        </w:rPr>
        <w:t>ould</w:t>
      </w:r>
      <w:r w:rsidRPr="00544526">
        <w:rPr>
          <w:rFonts w:eastAsia="Calibri" w:cs="Arial"/>
          <w:bCs/>
          <w:sz w:val="20"/>
          <w:szCs w:val="20"/>
        </w:rPr>
        <w:t xml:space="preserve"> be based on a secure connection to the Customer's system, and therefore the Certified Engineer shall have access to the system as if physically in front of the system ("Remote Desktop Connection"). The remote connection shall be secured by a secure VPN protocol that can be set up as a permanent connection or on demand. The connection to the Provider’s VPN Server </w:t>
      </w:r>
      <w:proofErr w:type="gramStart"/>
      <w:r w:rsidRPr="00544526">
        <w:rPr>
          <w:rFonts w:eastAsia="Calibri" w:cs="Arial"/>
          <w:bCs/>
          <w:sz w:val="20"/>
          <w:szCs w:val="20"/>
        </w:rPr>
        <w:t>shall</w:t>
      </w:r>
      <w:proofErr w:type="gramEnd"/>
      <w:r w:rsidRPr="00544526">
        <w:rPr>
          <w:rFonts w:eastAsia="Calibri" w:cs="Arial"/>
          <w:bCs/>
          <w:sz w:val="20"/>
          <w:szCs w:val="20"/>
        </w:rPr>
        <w:t xml:space="preserve"> be initiated by the Customer, giving </w:t>
      </w:r>
      <w:proofErr w:type="gramStart"/>
      <w:r w:rsidR="00B16745">
        <w:rPr>
          <w:rFonts w:eastAsia="Calibri" w:cs="Arial"/>
          <w:bCs/>
          <w:sz w:val="20"/>
          <w:szCs w:val="20"/>
        </w:rPr>
        <w:t>a</w:t>
      </w:r>
      <w:r w:rsidRPr="00544526">
        <w:rPr>
          <w:rFonts w:eastAsia="Calibri" w:cs="Arial"/>
          <w:bCs/>
          <w:sz w:val="20"/>
          <w:szCs w:val="20"/>
        </w:rPr>
        <w:t xml:space="preserve"> control</w:t>
      </w:r>
      <w:proofErr w:type="gramEnd"/>
      <w:r w:rsidRPr="00544526">
        <w:rPr>
          <w:rFonts w:eastAsia="Calibri" w:cs="Arial"/>
          <w:bCs/>
          <w:sz w:val="20"/>
          <w:szCs w:val="20"/>
        </w:rPr>
        <w:t xml:space="preserve"> of its system.</w:t>
      </w:r>
    </w:p>
    <w:p w14:paraId="394086E9" w14:textId="122A1064" w:rsidR="00EB7AC8" w:rsidRPr="00544526" w:rsidRDefault="00CA26C2" w:rsidP="00CA26C2">
      <w:pPr>
        <w:pStyle w:val="ListParagraph"/>
        <w:tabs>
          <w:tab w:val="left" w:pos="567"/>
        </w:tabs>
        <w:spacing w:before="60" w:after="60"/>
        <w:ind w:left="1080" w:hanging="796"/>
        <w:jc w:val="both"/>
        <w:rPr>
          <w:rFonts w:eastAsia="Calibri" w:cs="Arial"/>
          <w:bCs/>
          <w:sz w:val="20"/>
          <w:szCs w:val="20"/>
        </w:rPr>
      </w:pPr>
      <w:r w:rsidRPr="00B2324B">
        <w:rPr>
          <w:rFonts w:eastAsia="Calibri" w:cs="Arial"/>
          <w:bCs/>
          <w:noProof/>
          <w:sz w:val="20"/>
          <w:szCs w:val="20"/>
        </w:rPr>
        <w:drawing>
          <wp:inline distT="0" distB="0" distL="0" distR="0" wp14:anchorId="72C37C0E" wp14:editId="545A7526">
            <wp:extent cx="5769000" cy="2051293"/>
            <wp:effectExtent l="0" t="0" r="3175" b="6350"/>
            <wp:docPr id="312289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89641" name=""/>
                    <pic:cNvPicPr/>
                  </pic:nvPicPr>
                  <pic:blipFill>
                    <a:blip r:embed="rId11"/>
                    <a:stretch>
                      <a:fillRect/>
                    </a:stretch>
                  </pic:blipFill>
                  <pic:spPr>
                    <a:xfrm>
                      <a:off x="0" y="0"/>
                      <a:ext cx="5769000" cy="2051293"/>
                    </a:xfrm>
                    <a:prstGeom prst="rect">
                      <a:avLst/>
                    </a:prstGeom>
                  </pic:spPr>
                </pic:pic>
              </a:graphicData>
            </a:graphic>
          </wp:inline>
        </w:drawing>
      </w:r>
    </w:p>
    <w:p w14:paraId="67843F67" w14:textId="77777777" w:rsidR="00CA26C2" w:rsidRPr="00544526" w:rsidRDefault="00CA26C2" w:rsidP="00CA26C2">
      <w:pPr>
        <w:tabs>
          <w:tab w:val="left" w:pos="567"/>
        </w:tabs>
        <w:spacing w:before="60" w:after="60"/>
        <w:jc w:val="both"/>
        <w:rPr>
          <w:rFonts w:eastAsia="Calibri" w:cs="Arial"/>
          <w:bCs/>
          <w:sz w:val="20"/>
          <w:szCs w:val="20"/>
        </w:rPr>
      </w:pPr>
    </w:p>
    <w:p w14:paraId="342D13B8" w14:textId="7E8A7E30" w:rsidR="00830BAB" w:rsidRPr="00544526" w:rsidRDefault="002F5D6A" w:rsidP="009708CB">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Access to the "www.ovationusers.com" system environment for the duration of the Contract. The Customer shall be provided with an extended user account (ID) at www.ovationusers.com. The following benefits and features shall be available through this service:</w:t>
      </w:r>
    </w:p>
    <w:p w14:paraId="463C70A8" w14:textId="1FB1F4D9" w:rsidR="00841C74" w:rsidRPr="00544526" w:rsidRDefault="00841C74" w:rsidP="00841C74">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Download system documentation online at no extra cost.</w:t>
      </w:r>
    </w:p>
    <w:p w14:paraId="00C3D399" w14:textId="6B0F88F9" w:rsidR="00841C74" w:rsidRPr="00544526" w:rsidRDefault="00841C74" w:rsidP="00841C74">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Emerson Ovation system problem reports and solutions.</w:t>
      </w:r>
    </w:p>
    <w:p w14:paraId="6F9CC31B" w14:textId="6DF686FE" w:rsidR="00841C74" w:rsidRPr="00544526" w:rsidRDefault="00332BB8" w:rsidP="00841C74">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A discussion area where questions to Emerson's technical experts can be posted in case of emergencies.</w:t>
      </w:r>
    </w:p>
    <w:p w14:paraId="5F9F3197" w14:textId="125CE3A3" w:rsidR="00332BB8" w:rsidRPr="00544526" w:rsidRDefault="00332BB8" w:rsidP="00841C74">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Technical advice from Emerson product development specialists.</w:t>
      </w:r>
    </w:p>
    <w:p w14:paraId="57E8DBF4" w14:textId="6CA7D467" w:rsidR="00332BB8" w:rsidRPr="00544526" w:rsidRDefault="00332BB8" w:rsidP="00841C74">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Access to the latest patches for tested antivirus software.</w:t>
      </w:r>
    </w:p>
    <w:p w14:paraId="0BC1800A" w14:textId="656E3294" w:rsidR="00332BB8" w:rsidRPr="00544526" w:rsidRDefault="00332BB8" w:rsidP="00841C74">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Information about the latest Emerson Ovation software fixes.</w:t>
      </w:r>
    </w:p>
    <w:p w14:paraId="20FBAF06" w14:textId="4618A719" w:rsidR="007867B9" w:rsidRPr="00544526" w:rsidRDefault="00265EA2" w:rsidP="00A13EBF">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Emerson Ovation Guardian support service. Ovation Guardian shall be a web page that displays data specific to the Customer. It shall contain data relevant to the Customer's system:</w:t>
      </w:r>
    </w:p>
    <w:p w14:paraId="3AE3B820" w14:textId="69389CB1" w:rsidR="00265EA2" w:rsidRPr="00544526" w:rsidRDefault="00265EA2"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lastRenderedPageBreak/>
        <w:t>Online repair tracking status of returned Ovation system components for repair.</w:t>
      </w:r>
    </w:p>
    <w:p w14:paraId="1FFED311" w14:textId="0E1125CA" w:rsidR="00265EA2" w:rsidRPr="00544526" w:rsidRDefault="00265EA2"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Online access to the status and history of incidents reported by the Customer.</w:t>
      </w:r>
    </w:p>
    <w:p w14:paraId="27F6BEE4" w14:textId="5B90942D" w:rsidR="00265EA2" w:rsidRPr="00544526" w:rsidRDefault="002976D5"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Information on system configuration, installed components, operating systems.</w:t>
      </w:r>
    </w:p>
    <w:p w14:paraId="6975F8FE" w14:textId="43E9186A" w:rsidR="002976D5" w:rsidRPr="00544526" w:rsidRDefault="005B621A"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24/7/365 access to integrated global factory support to help mitigate risks and resolve system issues.</w:t>
      </w:r>
    </w:p>
    <w:p w14:paraId="08DAEFC2" w14:textId="617B0937" w:rsidR="005B621A" w:rsidRPr="00544526" w:rsidRDefault="005B621A"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Regular access to the latest Ovation software platforms (software updates).</w:t>
      </w:r>
    </w:p>
    <w:p w14:paraId="2DA0865F" w14:textId="0C2D3CD2" w:rsidR="005B621A" w:rsidRPr="00544526" w:rsidRDefault="00A43CC2"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Automated lifecycle management of the entire system inventory.</w:t>
      </w:r>
    </w:p>
    <w:p w14:paraId="3FCFBE3D" w14:textId="3C385964" w:rsidR="00A43CC2" w:rsidRPr="00544526" w:rsidRDefault="00A43CC2"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Microsoft O/S cyber security management.</w:t>
      </w:r>
    </w:p>
    <w:p w14:paraId="5F1D7FD6" w14:textId="0BF9EC92" w:rsidR="00A43CC2" w:rsidRPr="00544526" w:rsidRDefault="00842ABB"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Automated alerts that identify specific actions needed to maintain the system or ensure reliability.</w:t>
      </w:r>
    </w:p>
    <w:p w14:paraId="1A5D6441" w14:textId="68E340D1" w:rsidR="00842ABB" w:rsidRPr="00544526" w:rsidRDefault="00B14BDC" w:rsidP="00265EA2">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single portal where all relevant information about the system in operation can be found.</w:t>
      </w:r>
    </w:p>
    <w:p w14:paraId="6BD19284" w14:textId="77CC55B5" w:rsidR="00B14BDC" w:rsidRPr="00544526" w:rsidRDefault="006156F0" w:rsidP="006156F0">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 xml:space="preserve">Emerson Ovation DCS system </w:t>
      </w:r>
      <w:proofErr w:type="gramStart"/>
      <w:r w:rsidRPr="00544526">
        <w:rPr>
          <w:rFonts w:eastAsia="Calibri" w:cs="Arial"/>
          <w:bCs/>
          <w:sz w:val="20"/>
          <w:szCs w:val="20"/>
        </w:rPr>
        <w:t>analyses,</w:t>
      </w:r>
      <w:proofErr w:type="gramEnd"/>
      <w:r w:rsidRPr="00544526">
        <w:rPr>
          <w:rFonts w:eastAsia="Calibri" w:cs="Arial"/>
          <w:bCs/>
          <w:sz w:val="20"/>
          <w:szCs w:val="20"/>
        </w:rPr>
        <w:t xml:space="preserve"> comprehensive annual report.</w:t>
      </w:r>
    </w:p>
    <w:p w14:paraId="4F8896DF" w14:textId="7A259F4C" w:rsidR="006156F0" w:rsidRPr="00544526" w:rsidRDefault="006156F0" w:rsidP="006156F0">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Ensuring delivery and deployment of Emerson Ovatio</w:t>
      </w:r>
      <w:r w:rsidR="0038138B" w:rsidRPr="00544526">
        <w:rPr>
          <w:rFonts w:eastAsia="Calibri" w:cs="Arial"/>
          <w:bCs/>
          <w:sz w:val="20"/>
          <w:szCs w:val="20"/>
        </w:rPr>
        <w:t>n</w:t>
      </w:r>
      <w:r w:rsidRPr="00544526">
        <w:rPr>
          <w:rFonts w:eastAsia="Calibri" w:cs="Arial"/>
          <w:bCs/>
          <w:sz w:val="20"/>
          <w:szCs w:val="20"/>
        </w:rPr>
        <w:t xml:space="preserve"> DCS system updates;</w:t>
      </w:r>
    </w:p>
    <w:p w14:paraId="453384AE" w14:textId="0FE2B878" w:rsidR="006156F0" w:rsidRPr="00544526" w:rsidRDefault="006156F0" w:rsidP="006156F0">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Support and development of the Emerson PWCS (Power and Water Cybersecurity Suite). The Power &amp; Water Cybersecurity Suite Support Module is an extension of the Emerson Ovation package. This includes access to technical support for all PWCS components and updates to the PWCS software content approved by Emerson. Updates include:</w:t>
      </w:r>
    </w:p>
    <w:p w14:paraId="25C1B272" w14:textId="1D014330" w:rsidR="006156F0" w:rsidRPr="00544526" w:rsidRDefault="006156F0" w:rsidP="006156F0">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Patch Management Content Updates (Security Patches);</w:t>
      </w:r>
    </w:p>
    <w:p w14:paraId="1A53E80A" w14:textId="4430914C" w:rsidR="006156F0" w:rsidRPr="00544526" w:rsidRDefault="006156F0" w:rsidP="006156F0">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Updates to the AC (whitelisting) policy;</w:t>
      </w:r>
    </w:p>
    <w:p w14:paraId="21E97B47" w14:textId="31B8D284" w:rsidR="006156F0" w:rsidRPr="00544526" w:rsidRDefault="006156F0" w:rsidP="006156F0">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Antivirus signature updates;</w:t>
      </w:r>
    </w:p>
    <w:p w14:paraId="74A8EF3D" w14:textId="08C16BB1" w:rsidR="006156F0" w:rsidRPr="00544526" w:rsidRDefault="006156F0" w:rsidP="006156F0">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 xml:space="preserve">The PWCS Support Module also includes the renewal of any required </w:t>
      </w:r>
      <w:r w:rsidR="001D6DC5" w:rsidRPr="00544526">
        <w:rPr>
          <w:rFonts w:eastAsia="Calibri" w:cs="Arial"/>
          <w:bCs/>
          <w:sz w:val="20"/>
          <w:szCs w:val="20"/>
        </w:rPr>
        <w:t>third-party</w:t>
      </w:r>
      <w:r w:rsidRPr="00544526">
        <w:rPr>
          <w:rFonts w:eastAsia="Calibri" w:cs="Arial"/>
          <w:bCs/>
          <w:sz w:val="20"/>
          <w:szCs w:val="20"/>
        </w:rPr>
        <w:t xml:space="preserve"> </w:t>
      </w:r>
      <w:proofErr w:type="spellStart"/>
      <w:r w:rsidRPr="00544526">
        <w:rPr>
          <w:rFonts w:eastAsia="Calibri" w:cs="Arial"/>
          <w:bCs/>
          <w:sz w:val="20"/>
          <w:szCs w:val="20"/>
        </w:rPr>
        <w:t>licences</w:t>
      </w:r>
      <w:proofErr w:type="spellEnd"/>
      <w:r w:rsidRPr="00544526">
        <w:rPr>
          <w:rFonts w:eastAsia="Calibri" w:cs="Arial"/>
          <w:bCs/>
          <w:sz w:val="20"/>
          <w:szCs w:val="20"/>
        </w:rPr>
        <w:t xml:space="preserve"> (if applicable) and access to newer minor software updates for PWCS components on the current PWCS platform. These new minor updates can be installed by Emerson PWCS experts during PWCS maintenance visits.</w:t>
      </w:r>
    </w:p>
    <w:p w14:paraId="093B134C" w14:textId="3C6FABFB" w:rsidR="006156F0" w:rsidRPr="00544526" w:rsidRDefault="006156F0" w:rsidP="006156F0">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PWCS support shall cover all PWCS components installed in the Customer's factory:</w:t>
      </w:r>
    </w:p>
    <w:p w14:paraId="751E68A8" w14:textId="5CCD8E8B" w:rsidR="006156F0" w:rsidRPr="00544526" w:rsidRDefault="006156F0" w:rsidP="006156F0">
      <w:pPr>
        <w:pStyle w:val="ListParagraph"/>
        <w:numPr>
          <w:ilvl w:val="4"/>
          <w:numId w:val="2"/>
        </w:numPr>
        <w:tabs>
          <w:tab w:val="left" w:pos="284"/>
        </w:tabs>
        <w:spacing w:before="60" w:after="60"/>
        <w:jc w:val="both"/>
        <w:rPr>
          <w:rFonts w:eastAsia="Calibri" w:cs="Arial"/>
          <w:bCs/>
          <w:sz w:val="20"/>
          <w:szCs w:val="20"/>
        </w:rPr>
      </w:pPr>
      <w:r w:rsidRPr="00544526">
        <w:rPr>
          <w:rFonts w:eastAsia="Calibri" w:cs="Arial"/>
          <w:bCs/>
          <w:sz w:val="20"/>
          <w:szCs w:val="20"/>
        </w:rPr>
        <w:t>Antivirus.</w:t>
      </w:r>
    </w:p>
    <w:p w14:paraId="081C60A4" w14:textId="753CF85B" w:rsidR="006156F0" w:rsidRPr="00544526" w:rsidRDefault="006156F0" w:rsidP="006156F0">
      <w:pPr>
        <w:pStyle w:val="ListParagraph"/>
        <w:numPr>
          <w:ilvl w:val="4"/>
          <w:numId w:val="2"/>
        </w:numPr>
        <w:tabs>
          <w:tab w:val="left" w:pos="284"/>
        </w:tabs>
        <w:spacing w:before="60" w:after="60"/>
        <w:jc w:val="both"/>
        <w:rPr>
          <w:rFonts w:eastAsia="Calibri" w:cs="Arial"/>
          <w:bCs/>
          <w:sz w:val="20"/>
          <w:szCs w:val="20"/>
        </w:rPr>
      </w:pPr>
      <w:r w:rsidRPr="00544526">
        <w:rPr>
          <w:rFonts w:eastAsia="Calibri" w:cs="Arial"/>
          <w:bCs/>
          <w:sz w:val="20"/>
          <w:szCs w:val="20"/>
        </w:rPr>
        <w:t>Patch Management.</w:t>
      </w:r>
    </w:p>
    <w:p w14:paraId="0073E516" w14:textId="65EDDCC6" w:rsidR="006156F0" w:rsidRPr="00544526" w:rsidRDefault="006156F0" w:rsidP="006156F0">
      <w:pPr>
        <w:pStyle w:val="ListParagraph"/>
        <w:numPr>
          <w:ilvl w:val="4"/>
          <w:numId w:val="2"/>
        </w:numPr>
        <w:tabs>
          <w:tab w:val="left" w:pos="284"/>
        </w:tabs>
        <w:spacing w:before="60" w:after="60"/>
        <w:jc w:val="both"/>
        <w:rPr>
          <w:rFonts w:eastAsia="Calibri" w:cs="Arial"/>
          <w:bCs/>
          <w:sz w:val="20"/>
          <w:szCs w:val="20"/>
        </w:rPr>
      </w:pPr>
      <w:r w:rsidRPr="00544526">
        <w:rPr>
          <w:rFonts w:eastAsia="Calibri" w:cs="Arial"/>
          <w:bCs/>
          <w:sz w:val="20"/>
          <w:szCs w:val="20"/>
        </w:rPr>
        <w:t>Application Control (AC).</w:t>
      </w:r>
    </w:p>
    <w:p w14:paraId="16032521" w14:textId="09BE3175" w:rsidR="006156F0" w:rsidRPr="00544526" w:rsidRDefault="0038138B" w:rsidP="0038138B">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Emerson Ovation DCS on-site maintenance. As part of the provision of these services, the Provider shall assign a certified engineer to carry out scheduled on-site maintenance visits to the Customer's Ovation system covered by this agreement</w:t>
      </w:r>
      <w:r w:rsidR="00000F74">
        <w:rPr>
          <w:rFonts w:eastAsia="Calibri" w:cs="Arial"/>
          <w:bCs/>
          <w:sz w:val="20"/>
          <w:szCs w:val="20"/>
        </w:rPr>
        <w:t xml:space="preserve"> at the Customer</w:t>
      </w:r>
      <w:r w:rsidR="00FC54D2">
        <w:rPr>
          <w:rFonts w:eastAsia="Calibri" w:cs="Arial"/>
          <w:bCs/>
          <w:sz w:val="20"/>
          <w:szCs w:val="20"/>
        </w:rPr>
        <w:t>’</w:t>
      </w:r>
      <w:r w:rsidR="00000F74">
        <w:rPr>
          <w:rFonts w:eastAsia="Calibri" w:cs="Arial"/>
          <w:bCs/>
          <w:sz w:val="20"/>
          <w:szCs w:val="20"/>
        </w:rPr>
        <w:t>s place</w:t>
      </w:r>
      <w:r w:rsidR="00FC54D2">
        <w:rPr>
          <w:rFonts w:eastAsia="Calibri" w:cs="Arial"/>
          <w:bCs/>
          <w:sz w:val="20"/>
          <w:szCs w:val="20"/>
        </w:rPr>
        <w:t xml:space="preserve">, </w:t>
      </w:r>
      <w:r w:rsidR="00FC54D2">
        <w:rPr>
          <w:rFonts w:cs="Arial"/>
          <w:sz w:val="20"/>
          <w:szCs w:val="20"/>
        </w:rPr>
        <w:t xml:space="preserve">described in 3.1 clause of </w:t>
      </w:r>
      <w:proofErr w:type="gramStart"/>
      <w:r w:rsidR="00FC54D2">
        <w:rPr>
          <w:rFonts w:cs="Arial"/>
          <w:sz w:val="20"/>
          <w:szCs w:val="20"/>
        </w:rPr>
        <w:t>Technical</w:t>
      </w:r>
      <w:proofErr w:type="gramEnd"/>
      <w:r w:rsidR="00FC54D2">
        <w:rPr>
          <w:rFonts w:cs="Arial"/>
          <w:sz w:val="20"/>
          <w:szCs w:val="20"/>
        </w:rPr>
        <w:t xml:space="preserve"> specification</w:t>
      </w:r>
      <w:r w:rsidRPr="00544526">
        <w:rPr>
          <w:rFonts w:eastAsia="Calibri" w:cs="Arial"/>
          <w:bCs/>
          <w:sz w:val="20"/>
          <w:szCs w:val="20"/>
        </w:rPr>
        <w:t xml:space="preserve">. One (1) on-site maintenance visit, </w:t>
      </w:r>
      <w:r w:rsidR="00000F74" w:rsidRPr="00544526">
        <w:rPr>
          <w:rFonts w:eastAsia="Calibri" w:cs="Arial"/>
          <w:bCs/>
          <w:sz w:val="20"/>
          <w:szCs w:val="20"/>
        </w:rPr>
        <w:t>totaling</w:t>
      </w:r>
      <w:r w:rsidRPr="00544526">
        <w:rPr>
          <w:rFonts w:eastAsia="Calibri" w:cs="Arial"/>
          <w:bCs/>
          <w:sz w:val="20"/>
          <w:szCs w:val="20"/>
        </w:rPr>
        <w:t xml:space="preserve"> three (3) working days of eight (8) working hours each, shall be performed once per year. The service shall include travel time for the Provider's engineer and travel and subsistence expenses to the</w:t>
      </w:r>
      <w:r w:rsidR="001A7172">
        <w:rPr>
          <w:rFonts w:eastAsia="Calibri" w:cs="Arial"/>
          <w:bCs/>
          <w:sz w:val="20"/>
          <w:szCs w:val="20"/>
        </w:rPr>
        <w:t xml:space="preserve"> Customer</w:t>
      </w:r>
      <w:r w:rsidRPr="00544526">
        <w:rPr>
          <w:rFonts w:eastAsia="Calibri" w:cs="Arial"/>
          <w:bCs/>
          <w:sz w:val="20"/>
          <w:szCs w:val="20"/>
        </w:rPr>
        <w:t>. The list and type of activities to be carried out will be mutually agreed prior to the engineer's arrival on site. The timing and duration of the visit shall be agreed with the Customer at least four weeks before the visit.</w:t>
      </w:r>
    </w:p>
    <w:p w14:paraId="2347BF70" w14:textId="273EA2F9" w:rsidR="0038138B" w:rsidRPr="00544526" w:rsidRDefault="0038138B" w:rsidP="0038138B">
      <w:pPr>
        <w:pStyle w:val="ListParagraph"/>
        <w:numPr>
          <w:ilvl w:val="2"/>
          <w:numId w:val="2"/>
        </w:numPr>
        <w:tabs>
          <w:tab w:val="left" w:pos="284"/>
        </w:tabs>
        <w:spacing w:before="60" w:after="60"/>
        <w:ind w:left="284" w:firstLine="0"/>
        <w:jc w:val="both"/>
        <w:rPr>
          <w:rFonts w:eastAsia="Calibri" w:cs="Arial"/>
          <w:bCs/>
          <w:sz w:val="20"/>
          <w:szCs w:val="20"/>
        </w:rPr>
      </w:pPr>
      <w:r w:rsidRPr="00544526">
        <w:rPr>
          <w:rFonts w:eastAsia="Calibri" w:cs="Arial"/>
          <w:bCs/>
          <w:sz w:val="20"/>
          <w:szCs w:val="20"/>
        </w:rPr>
        <w:t xml:space="preserve">Rapid on-site response to emergency breakdowns. The on-site emergency response </w:t>
      </w:r>
      <w:r w:rsidR="007F0E60">
        <w:rPr>
          <w:rFonts w:eastAsia="Calibri" w:cs="Arial"/>
          <w:bCs/>
          <w:sz w:val="20"/>
          <w:szCs w:val="20"/>
        </w:rPr>
        <w:t xml:space="preserve">at </w:t>
      </w:r>
      <w:r w:rsidR="007F0E60" w:rsidRPr="00544526">
        <w:rPr>
          <w:rFonts w:eastAsia="Calibri" w:cs="Arial"/>
          <w:bCs/>
          <w:sz w:val="20"/>
          <w:szCs w:val="20"/>
        </w:rPr>
        <w:t>Customer</w:t>
      </w:r>
      <w:r w:rsidR="007F0E60">
        <w:rPr>
          <w:rFonts w:eastAsia="Calibri" w:cs="Arial"/>
          <w:bCs/>
          <w:sz w:val="20"/>
          <w:szCs w:val="20"/>
        </w:rPr>
        <w:t xml:space="preserve">s place described in </w:t>
      </w:r>
      <w:proofErr w:type="gramStart"/>
      <w:r w:rsidR="007F0E60">
        <w:rPr>
          <w:rFonts w:eastAsia="Calibri" w:cs="Arial"/>
          <w:bCs/>
          <w:sz w:val="20"/>
          <w:szCs w:val="20"/>
        </w:rPr>
        <w:t>Technical</w:t>
      </w:r>
      <w:proofErr w:type="gramEnd"/>
      <w:r w:rsidR="007F0E60">
        <w:rPr>
          <w:rFonts w:eastAsia="Calibri" w:cs="Arial"/>
          <w:bCs/>
          <w:sz w:val="20"/>
          <w:szCs w:val="20"/>
        </w:rPr>
        <w:t xml:space="preserve"> specification point No. 3.1 </w:t>
      </w:r>
      <w:r w:rsidRPr="00544526">
        <w:rPr>
          <w:rFonts w:eastAsia="Calibri" w:cs="Arial"/>
          <w:bCs/>
          <w:sz w:val="20"/>
          <w:szCs w:val="20"/>
        </w:rPr>
        <w:t>service shall cover only the preparation for the arrival at the time of an emergency breakdown, while the arrival itself and the hours worked by the technician shall be charged according to the rates specified in the Contract. This service shall be used with the assistance of a certified engineer if the remedial action required to resolve the problem affecting the operation of the Ovation system cannot be adequately determined by telephone or remote diagnostics. Terms of Service:</w:t>
      </w:r>
    </w:p>
    <w:p w14:paraId="1A45E5C3" w14:textId="08836C1B" w:rsidR="0038138B" w:rsidRPr="00544526" w:rsidRDefault="0038138B" w:rsidP="0038138B">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Rapid on-site response to emergency breakdowns shall be available 24/7;</w:t>
      </w:r>
    </w:p>
    <w:p w14:paraId="38FF73D6" w14:textId="607BFF63" w:rsidR="0038138B" w:rsidRPr="00544526" w:rsidRDefault="0038138B" w:rsidP="0038138B">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 xml:space="preserve">The Provider's engineer shall arrive on site within 48 hours. This time shall be calculated from the Customer’s written request/confirmation (by email) until the arrival of the engineer at the location </w:t>
      </w:r>
      <w:r w:rsidR="000C010E">
        <w:rPr>
          <w:rFonts w:eastAsia="Calibri" w:cs="Arial"/>
          <w:bCs/>
          <w:sz w:val="20"/>
          <w:szCs w:val="20"/>
        </w:rPr>
        <w:t xml:space="preserve">described in </w:t>
      </w:r>
      <w:proofErr w:type="gramStart"/>
      <w:r w:rsidR="000C010E">
        <w:rPr>
          <w:rFonts w:eastAsia="Calibri" w:cs="Arial"/>
          <w:bCs/>
          <w:sz w:val="20"/>
          <w:szCs w:val="20"/>
        </w:rPr>
        <w:t>Technical</w:t>
      </w:r>
      <w:proofErr w:type="gramEnd"/>
      <w:r w:rsidR="000C010E">
        <w:rPr>
          <w:rFonts w:eastAsia="Calibri" w:cs="Arial"/>
          <w:bCs/>
          <w:sz w:val="20"/>
          <w:szCs w:val="20"/>
        </w:rPr>
        <w:t xml:space="preserve"> specification point No. 3.1</w:t>
      </w:r>
      <w:r w:rsidRPr="00544526">
        <w:rPr>
          <w:rFonts w:eastAsia="Calibri" w:cs="Arial"/>
          <w:bCs/>
          <w:sz w:val="20"/>
          <w:szCs w:val="20"/>
        </w:rPr>
        <w:t>.</w:t>
      </w:r>
    </w:p>
    <w:p w14:paraId="7EE1E025" w14:textId="5790395D" w:rsidR="0038138B" w:rsidRPr="00544526" w:rsidRDefault="0038138B" w:rsidP="0038138B">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The Provider's engineer shall be assigned to provide technical support for the repair of hardware component failures (where possible) and software configurations when the system is not working or behaving as expected. The engineer shall be sent to the site on an emergency basis. The service is not intended for ongoing engineering upgrades or software development.</w:t>
      </w:r>
    </w:p>
    <w:p w14:paraId="2F832C3D" w14:textId="20E8F6F2" w:rsidR="0038138B" w:rsidRPr="00544526" w:rsidRDefault="0038138B" w:rsidP="0038138B">
      <w:pPr>
        <w:pStyle w:val="ListParagraph"/>
        <w:numPr>
          <w:ilvl w:val="3"/>
          <w:numId w:val="2"/>
        </w:numPr>
        <w:tabs>
          <w:tab w:val="left" w:pos="284"/>
        </w:tabs>
        <w:spacing w:before="60" w:after="60"/>
        <w:jc w:val="both"/>
        <w:rPr>
          <w:rFonts w:eastAsia="Calibri" w:cs="Arial"/>
          <w:bCs/>
          <w:sz w:val="20"/>
          <w:szCs w:val="20"/>
        </w:rPr>
      </w:pPr>
      <w:r w:rsidRPr="00544526">
        <w:rPr>
          <w:rFonts w:eastAsia="Calibri" w:cs="Arial"/>
          <w:bCs/>
          <w:sz w:val="20"/>
          <w:szCs w:val="20"/>
        </w:rPr>
        <w:t xml:space="preserve">Emergency response </w:t>
      </w:r>
      <w:r w:rsidR="00083143">
        <w:rPr>
          <w:rFonts w:eastAsia="Calibri" w:cs="Arial"/>
          <w:bCs/>
          <w:sz w:val="20"/>
          <w:szCs w:val="20"/>
        </w:rPr>
        <w:t>must</w:t>
      </w:r>
      <w:r w:rsidR="009D603A">
        <w:rPr>
          <w:rFonts w:eastAsia="Calibri" w:cs="Arial"/>
          <w:bCs/>
          <w:sz w:val="20"/>
          <w:szCs w:val="20"/>
        </w:rPr>
        <w:t xml:space="preserve"> be</w:t>
      </w:r>
      <w:r w:rsidRPr="00544526">
        <w:rPr>
          <w:rFonts w:eastAsia="Calibri" w:cs="Arial"/>
          <w:bCs/>
          <w:sz w:val="20"/>
          <w:szCs w:val="20"/>
        </w:rPr>
        <w:t xml:space="preserve"> designed to ensure the safety and reliability of the Customer's system.</w:t>
      </w:r>
    </w:p>
    <w:p w14:paraId="554CA465" w14:textId="58AA400C" w:rsidR="0038138B" w:rsidRPr="00544526" w:rsidRDefault="00FA50E0" w:rsidP="00235BDC">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The Provider shall be required to provide additional specialist (engineering) services (rows 4 to 10 of Table 1), i.e. services not covered by the Service Packages listed in rows 1 to 3 of Table 1, but necessary for the operation and development of the DSC System, on a Customer-by-Customer basis.</w:t>
      </w:r>
    </w:p>
    <w:p w14:paraId="2D5588EA" w14:textId="2456668D" w:rsidR="00FA50E0" w:rsidRPr="00544526" w:rsidRDefault="00FA50E0" w:rsidP="00235BDC">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 xml:space="preserve">The Provider shall be required to supply spare parts </w:t>
      </w:r>
      <w:proofErr w:type="gramStart"/>
      <w:r w:rsidRPr="00544526">
        <w:rPr>
          <w:rFonts w:eastAsia="Calibri" w:cs="Arial"/>
          <w:bCs/>
          <w:sz w:val="20"/>
          <w:szCs w:val="20"/>
        </w:rPr>
        <w:t>on the basis of</w:t>
      </w:r>
      <w:proofErr w:type="gramEnd"/>
      <w:r w:rsidRPr="00544526">
        <w:rPr>
          <w:rFonts w:eastAsia="Calibri" w:cs="Arial"/>
          <w:bCs/>
          <w:sz w:val="20"/>
          <w:szCs w:val="20"/>
        </w:rPr>
        <w:t xml:space="preserve"> individual orders from the Customer (rows 1</w:t>
      </w:r>
      <w:r w:rsidR="005777A7" w:rsidRPr="00544526">
        <w:rPr>
          <w:rFonts w:eastAsia="Calibri" w:cs="Arial"/>
          <w:bCs/>
          <w:sz w:val="20"/>
          <w:szCs w:val="20"/>
        </w:rPr>
        <w:t>0</w:t>
      </w:r>
      <w:r w:rsidRPr="00544526">
        <w:rPr>
          <w:rFonts w:eastAsia="Calibri" w:cs="Arial"/>
          <w:bCs/>
          <w:sz w:val="20"/>
          <w:szCs w:val="20"/>
        </w:rPr>
        <w:t>-</w:t>
      </w:r>
      <w:r w:rsidR="005777A7" w:rsidRPr="00544526">
        <w:rPr>
          <w:rFonts w:eastAsia="Calibri" w:cs="Arial"/>
          <w:bCs/>
          <w:sz w:val="20"/>
          <w:szCs w:val="20"/>
        </w:rPr>
        <w:t>2</w:t>
      </w:r>
      <w:r w:rsidR="00C64F2A">
        <w:rPr>
          <w:rFonts w:eastAsia="Calibri" w:cs="Arial"/>
          <w:bCs/>
          <w:sz w:val="20"/>
          <w:szCs w:val="20"/>
        </w:rPr>
        <w:t>1</w:t>
      </w:r>
      <w:r w:rsidRPr="00544526">
        <w:rPr>
          <w:rFonts w:eastAsia="Calibri" w:cs="Arial"/>
          <w:bCs/>
          <w:sz w:val="20"/>
          <w:szCs w:val="20"/>
        </w:rPr>
        <w:t xml:space="preserve"> of Table 1).</w:t>
      </w:r>
    </w:p>
    <w:p w14:paraId="4939774E" w14:textId="6DC81FB2" w:rsidR="00076041" w:rsidRPr="00544526" w:rsidRDefault="00076041" w:rsidP="00235BDC">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The scope of the Customer’s existing Emerson Ovation DCS system:</w:t>
      </w:r>
    </w:p>
    <w:p w14:paraId="18C68771" w14:textId="1B654546" w:rsidR="00076041" w:rsidRPr="00544526" w:rsidRDefault="00076041" w:rsidP="00076041">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Emerson Ovation version - 3.6;</w:t>
      </w:r>
    </w:p>
    <w:p w14:paraId="2999E021" w14:textId="1DDBC90C" w:rsidR="00076041" w:rsidRPr="00544526" w:rsidRDefault="00076041" w:rsidP="00076041">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number of Emerson Ovation controllers – 7;</w:t>
      </w:r>
    </w:p>
    <w:p w14:paraId="42BC71DA" w14:textId="0049C6BE" w:rsidR="00076041" w:rsidRPr="00544526" w:rsidRDefault="00076041" w:rsidP="00076041">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lastRenderedPageBreak/>
        <w:t>The number of Emerson Ovation stations – 8;</w:t>
      </w:r>
    </w:p>
    <w:p w14:paraId="1A65679D" w14:textId="42462FAF" w:rsidR="00076041" w:rsidRPr="00544526" w:rsidRDefault="00076041" w:rsidP="00076041">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number of Emerson Ovation PWCS – 1.</w:t>
      </w:r>
    </w:p>
    <w:p w14:paraId="5512678A" w14:textId="66D021D3" w:rsidR="00076041" w:rsidRPr="00544526" w:rsidRDefault="00076041" w:rsidP="00235BDC">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General Emerson Ovation DCS Service Requirements:</w:t>
      </w:r>
    </w:p>
    <w:p w14:paraId="6964AF83" w14:textId="21A8F163"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Telephone service support sh</w:t>
      </w:r>
      <w:r w:rsidR="003D0149">
        <w:rPr>
          <w:rFonts w:eastAsia="Calibri" w:cs="Arial"/>
          <w:bCs/>
          <w:sz w:val="20"/>
          <w:szCs w:val="20"/>
        </w:rPr>
        <w:t>ould</w:t>
      </w:r>
      <w:r w:rsidRPr="00544526">
        <w:rPr>
          <w:rFonts w:eastAsia="Calibri" w:cs="Arial"/>
          <w:bCs/>
          <w:sz w:val="20"/>
          <w:szCs w:val="20"/>
        </w:rPr>
        <w:t xml:space="preserve"> be available 24/7 on a dedicated telephone number, in English or Lithuanian;</w:t>
      </w:r>
    </w:p>
    <w:p w14:paraId="2200F79E" w14:textId="69412559"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Remote system diagnostics s</w:t>
      </w:r>
      <w:r w:rsidR="003D0149">
        <w:rPr>
          <w:rFonts w:eastAsia="Calibri" w:cs="Arial"/>
          <w:bCs/>
          <w:sz w:val="20"/>
          <w:szCs w:val="20"/>
        </w:rPr>
        <w:t>hould</w:t>
      </w:r>
      <w:r w:rsidRPr="00544526">
        <w:rPr>
          <w:rFonts w:eastAsia="Calibri" w:cs="Arial"/>
          <w:bCs/>
          <w:sz w:val="20"/>
          <w:szCs w:val="20"/>
        </w:rPr>
        <w:t xml:space="preserve"> be available 24/7;</w:t>
      </w:r>
    </w:p>
    <w:p w14:paraId="19912DE4" w14:textId="338BE8D7"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response time for incidents reported to the helpdesk sh</w:t>
      </w:r>
      <w:r w:rsidR="00763C14">
        <w:rPr>
          <w:rFonts w:eastAsia="Calibri" w:cs="Arial"/>
          <w:bCs/>
          <w:sz w:val="20"/>
          <w:szCs w:val="20"/>
        </w:rPr>
        <w:t>ould</w:t>
      </w:r>
      <w:r w:rsidRPr="00544526">
        <w:rPr>
          <w:rFonts w:eastAsia="Calibri" w:cs="Arial"/>
          <w:bCs/>
          <w:sz w:val="20"/>
          <w:szCs w:val="20"/>
        </w:rPr>
        <w:t xml:space="preserve"> be 1 hour from the time the incident is reported by phone. Response is defined as the start of the incident resolution procedure;</w:t>
      </w:r>
    </w:p>
    <w:p w14:paraId="2270D4A6" w14:textId="7028CF79"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Preparation and presentation of an annual report once a year;</w:t>
      </w:r>
    </w:p>
    <w:p w14:paraId="33D933D6" w14:textId="1F2DC47A"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Provider shall be required to perform periodic backups and upgrades of the Emerson Ovation DCS system software;</w:t>
      </w:r>
    </w:p>
    <w:p w14:paraId="48239864" w14:textId="19704C2A"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All security updates to the Emerson Ovation DCS system software s</w:t>
      </w:r>
      <w:r w:rsidR="008B6B03">
        <w:rPr>
          <w:rFonts w:eastAsia="Calibri" w:cs="Arial"/>
          <w:bCs/>
          <w:sz w:val="20"/>
          <w:szCs w:val="20"/>
        </w:rPr>
        <w:t>hould</w:t>
      </w:r>
      <w:r w:rsidRPr="00544526">
        <w:rPr>
          <w:rFonts w:eastAsia="Calibri" w:cs="Arial"/>
          <w:bCs/>
          <w:sz w:val="20"/>
          <w:szCs w:val="20"/>
        </w:rPr>
        <w:t xml:space="preserve"> be tested and approved in the Emerson Ovation DCS software environment;</w:t>
      </w:r>
    </w:p>
    <w:p w14:paraId="78E4020D" w14:textId="04269964" w:rsidR="0028119B" w:rsidRPr="00544526" w:rsidRDefault="0028119B"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All software updates for the Emerson Ovation DCS system sh</w:t>
      </w:r>
      <w:r w:rsidR="008B6B03">
        <w:rPr>
          <w:rFonts w:eastAsia="Calibri" w:cs="Arial"/>
          <w:bCs/>
          <w:sz w:val="20"/>
          <w:szCs w:val="20"/>
        </w:rPr>
        <w:t>ould</w:t>
      </w:r>
      <w:r w:rsidRPr="00544526">
        <w:rPr>
          <w:rFonts w:eastAsia="Calibri" w:cs="Arial"/>
          <w:bCs/>
          <w:sz w:val="20"/>
          <w:szCs w:val="20"/>
        </w:rPr>
        <w:t xml:space="preserve"> be supplied directly from the manufacturer of the system;</w:t>
      </w:r>
    </w:p>
    <w:p w14:paraId="7D0F6D51" w14:textId="57D7324C" w:rsidR="0028119B" w:rsidRPr="00544526" w:rsidRDefault="00A53BC6"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Customer s</w:t>
      </w:r>
      <w:r w:rsidR="008B6B03">
        <w:rPr>
          <w:rFonts w:eastAsia="Calibri" w:cs="Arial"/>
          <w:bCs/>
          <w:sz w:val="20"/>
          <w:szCs w:val="20"/>
        </w:rPr>
        <w:t>hould</w:t>
      </w:r>
      <w:r w:rsidRPr="00544526">
        <w:rPr>
          <w:rFonts w:eastAsia="Calibri" w:cs="Arial"/>
          <w:bCs/>
          <w:sz w:val="20"/>
          <w:szCs w:val="20"/>
        </w:rPr>
        <w:t xml:space="preserve"> be provided with the Emerson Ovation DCS system hardware and software documentation;</w:t>
      </w:r>
    </w:p>
    <w:p w14:paraId="032F6067" w14:textId="3066FDED" w:rsidR="00A53BC6" w:rsidRPr="00544526" w:rsidRDefault="00A53BC6" w:rsidP="0028119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Documentation of software patches shall be provided to the Customer;</w:t>
      </w:r>
    </w:p>
    <w:p w14:paraId="763636DB" w14:textId="75B16473" w:rsidR="00A53BC6" w:rsidRPr="00544526" w:rsidRDefault="00A53BC6" w:rsidP="00A53BC6">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Provider sh</w:t>
      </w:r>
      <w:r w:rsidR="008B6B03">
        <w:rPr>
          <w:rFonts w:eastAsia="Calibri" w:cs="Arial"/>
          <w:bCs/>
          <w:sz w:val="20"/>
          <w:szCs w:val="20"/>
        </w:rPr>
        <w:t>ould</w:t>
      </w:r>
      <w:r w:rsidRPr="00544526">
        <w:rPr>
          <w:rFonts w:eastAsia="Calibri" w:cs="Arial"/>
          <w:bCs/>
          <w:sz w:val="20"/>
          <w:szCs w:val="20"/>
        </w:rPr>
        <w:t xml:space="preserve"> be able to carry out a cybersecurity analysis, assess all critical points, provide a cybersecurity report and make recommendations to strengthen cybersecurity;</w:t>
      </w:r>
    </w:p>
    <w:p w14:paraId="55DBB8FB" w14:textId="6A4B21B0" w:rsidR="00A53BC6" w:rsidRPr="00544526" w:rsidRDefault="00A53BC6" w:rsidP="00A53BC6">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Provider sh</w:t>
      </w:r>
      <w:r w:rsidR="009B7603">
        <w:rPr>
          <w:rFonts w:eastAsia="Calibri" w:cs="Arial"/>
          <w:bCs/>
          <w:sz w:val="20"/>
          <w:szCs w:val="20"/>
        </w:rPr>
        <w:t>ould</w:t>
      </w:r>
      <w:r w:rsidRPr="00544526">
        <w:rPr>
          <w:rFonts w:eastAsia="Calibri" w:cs="Arial"/>
          <w:bCs/>
          <w:sz w:val="20"/>
          <w:szCs w:val="20"/>
        </w:rPr>
        <w:t xml:space="preserve"> be able to appoint an engineer who can visit the Customer within 48 hours of the Customer's </w:t>
      </w:r>
      <w:r w:rsidR="004C0FCF">
        <w:rPr>
          <w:rFonts w:eastAsia="Calibri" w:cs="Arial"/>
          <w:bCs/>
          <w:sz w:val="20"/>
          <w:szCs w:val="20"/>
        </w:rPr>
        <w:t>PO</w:t>
      </w:r>
      <w:r w:rsidR="004C0FCF" w:rsidRPr="00544526">
        <w:rPr>
          <w:rFonts w:eastAsia="Calibri" w:cs="Arial"/>
          <w:bCs/>
          <w:sz w:val="20"/>
          <w:szCs w:val="20"/>
        </w:rPr>
        <w:t xml:space="preserve"> </w:t>
      </w:r>
      <w:r w:rsidRPr="00544526">
        <w:rPr>
          <w:rFonts w:eastAsia="Calibri" w:cs="Arial"/>
          <w:bCs/>
          <w:sz w:val="20"/>
          <w:szCs w:val="20"/>
        </w:rPr>
        <w:t>to ensure smooth operation of the system;</w:t>
      </w:r>
    </w:p>
    <w:p w14:paraId="519AE367" w14:textId="5F58507A" w:rsidR="00A53BC6" w:rsidRPr="00544526" w:rsidRDefault="00A53BC6" w:rsidP="00A53BC6">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Provider sh</w:t>
      </w:r>
      <w:r w:rsidR="009B7603">
        <w:rPr>
          <w:rFonts w:eastAsia="Calibri" w:cs="Arial"/>
          <w:bCs/>
          <w:sz w:val="20"/>
          <w:szCs w:val="20"/>
        </w:rPr>
        <w:t>ould</w:t>
      </w:r>
      <w:r w:rsidRPr="00544526">
        <w:rPr>
          <w:rFonts w:eastAsia="Calibri" w:cs="Arial"/>
          <w:bCs/>
          <w:sz w:val="20"/>
          <w:szCs w:val="20"/>
        </w:rPr>
        <w:t xml:space="preserve"> have the capability to repair Emerson </w:t>
      </w:r>
      <w:proofErr w:type="spellStart"/>
      <w:r w:rsidRPr="00544526">
        <w:rPr>
          <w:rFonts w:eastAsia="Calibri" w:cs="Arial"/>
          <w:bCs/>
          <w:sz w:val="20"/>
          <w:szCs w:val="20"/>
        </w:rPr>
        <w:t>Ovatio</w:t>
      </w:r>
      <w:proofErr w:type="spellEnd"/>
      <w:r w:rsidRPr="00544526">
        <w:rPr>
          <w:rFonts w:eastAsia="Calibri" w:cs="Arial"/>
          <w:bCs/>
          <w:sz w:val="20"/>
          <w:szCs w:val="20"/>
        </w:rPr>
        <w:t xml:space="preserve"> DCS components;</w:t>
      </w:r>
    </w:p>
    <w:p w14:paraId="36B521D6" w14:textId="5A14359B" w:rsidR="00A53BC6" w:rsidRPr="00544526" w:rsidRDefault="00A53BC6" w:rsidP="00A53BC6">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Provider sh</w:t>
      </w:r>
      <w:r w:rsidR="009B7603">
        <w:rPr>
          <w:rFonts w:eastAsia="Calibri" w:cs="Arial"/>
          <w:bCs/>
          <w:sz w:val="20"/>
          <w:szCs w:val="20"/>
        </w:rPr>
        <w:t>ould</w:t>
      </w:r>
      <w:r w:rsidRPr="00544526">
        <w:rPr>
          <w:rFonts w:eastAsia="Calibri" w:cs="Arial"/>
          <w:bCs/>
          <w:sz w:val="20"/>
          <w:szCs w:val="20"/>
        </w:rPr>
        <w:t xml:space="preserve"> be able to provide training on the Distributed Management System to the Customer's staff at agreed times, if required and requested by the Customer.</w:t>
      </w:r>
    </w:p>
    <w:p w14:paraId="78BC4404" w14:textId="16D765CE" w:rsidR="00A53BC6" w:rsidRPr="00544526" w:rsidRDefault="005E0D2B" w:rsidP="005E0D2B">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Description of the Customer’s responsibilities:</w:t>
      </w:r>
    </w:p>
    <w:p w14:paraId="41AFA114" w14:textId="257EB2B9" w:rsidR="005E0D2B" w:rsidRPr="00544526" w:rsidRDefault="005E0D2B" w:rsidP="005E0D2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 xml:space="preserve">The Customer shall appoint staff to be the main contact </w:t>
      </w:r>
      <w:proofErr w:type="gramStart"/>
      <w:r w:rsidRPr="00544526">
        <w:rPr>
          <w:rFonts w:eastAsia="Calibri" w:cs="Arial"/>
          <w:bCs/>
          <w:sz w:val="20"/>
          <w:szCs w:val="20"/>
        </w:rPr>
        <w:t>persons</w:t>
      </w:r>
      <w:proofErr w:type="gramEnd"/>
      <w:r w:rsidRPr="00544526">
        <w:rPr>
          <w:rFonts w:eastAsia="Calibri" w:cs="Arial"/>
          <w:bCs/>
          <w:sz w:val="20"/>
          <w:szCs w:val="20"/>
        </w:rPr>
        <w:t xml:space="preserve"> for questions.</w:t>
      </w:r>
    </w:p>
    <w:p w14:paraId="43CA2654" w14:textId="32D53B26" w:rsidR="005E0D2B" w:rsidRPr="00544526" w:rsidRDefault="005E0D2B" w:rsidP="005E0D2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The Customer shall provide communication access (telephone line or VPN connection) for remote diagnostics of the system;</w:t>
      </w:r>
    </w:p>
    <w:p w14:paraId="0B47EB95" w14:textId="76D41F6E" w:rsidR="005E0D2B" w:rsidRPr="00544526" w:rsidRDefault="005E0D2B" w:rsidP="005E0D2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 xml:space="preserve">The Customer shall grant the Provider's key </w:t>
      </w:r>
      <w:proofErr w:type="gramStart"/>
      <w:r w:rsidRPr="00544526">
        <w:rPr>
          <w:rFonts w:eastAsia="Calibri" w:cs="Arial"/>
          <w:bCs/>
          <w:sz w:val="20"/>
          <w:szCs w:val="20"/>
        </w:rPr>
        <w:t>employees</w:t>
      </w:r>
      <w:proofErr w:type="gramEnd"/>
      <w:r w:rsidRPr="00544526">
        <w:rPr>
          <w:rFonts w:eastAsia="Calibri" w:cs="Arial"/>
          <w:bCs/>
          <w:sz w:val="20"/>
          <w:szCs w:val="20"/>
        </w:rPr>
        <w:t xml:space="preserve"> access to the DCS system and permissions during business hours.</w:t>
      </w:r>
    </w:p>
    <w:p w14:paraId="59DAAB75" w14:textId="45B6B606" w:rsidR="005E0D2B" w:rsidRPr="00544526" w:rsidRDefault="005E0D2B" w:rsidP="005E0D2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 xml:space="preserve">The Customer's engineers knowledgeable in the manufacturing process </w:t>
      </w:r>
      <w:proofErr w:type="gramStart"/>
      <w:r w:rsidRPr="00544526">
        <w:rPr>
          <w:rFonts w:eastAsia="Calibri" w:cs="Arial"/>
          <w:bCs/>
          <w:sz w:val="20"/>
          <w:szCs w:val="20"/>
        </w:rPr>
        <w:t>in an attempt to</w:t>
      </w:r>
      <w:proofErr w:type="gramEnd"/>
      <w:r w:rsidRPr="00544526">
        <w:rPr>
          <w:rFonts w:eastAsia="Calibri" w:cs="Arial"/>
          <w:bCs/>
          <w:sz w:val="20"/>
          <w:szCs w:val="20"/>
        </w:rPr>
        <w:t xml:space="preserve"> resolve problems shall be designated for the Provider.</w:t>
      </w:r>
    </w:p>
    <w:p w14:paraId="636522BD" w14:textId="6E01444B" w:rsidR="005E0D2B" w:rsidRPr="00544526" w:rsidRDefault="005E0D2B" w:rsidP="005E0D2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Provide on-the-job safety training - briefings as required and/or requested by the Provider.</w:t>
      </w:r>
    </w:p>
    <w:p w14:paraId="12ABCE6A" w14:textId="10F26A12" w:rsidR="005E0D2B" w:rsidRPr="00544526" w:rsidRDefault="005E0D2B" w:rsidP="005E0D2B">
      <w:pPr>
        <w:pStyle w:val="ListParagraph"/>
        <w:numPr>
          <w:ilvl w:val="2"/>
          <w:numId w:val="2"/>
        </w:numPr>
        <w:tabs>
          <w:tab w:val="left" w:pos="567"/>
        </w:tabs>
        <w:spacing w:before="60" w:after="60"/>
        <w:jc w:val="both"/>
        <w:rPr>
          <w:rFonts w:eastAsia="Calibri" w:cs="Arial"/>
          <w:bCs/>
          <w:sz w:val="20"/>
          <w:szCs w:val="20"/>
        </w:rPr>
      </w:pPr>
      <w:r w:rsidRPr="00544526">
        <w:rPr>
          <w:rFonts w:eastAsia="Calibri" w:cs="Arial"/>
          <w:bCs/>
          <w:sz w:val="20"/>
          <w:szCs w:val="20"/>
        </w:rPr>
        <w:t>Provide access to the system upgrades necessary to provide the Services.</w:t>
      </w:r>
    </w:p>
    <w:p w14:paraId="459A34BF" w14:textId="77777777" w:rsidR="00183F98" w:rsidRPr="00544526" w:rsidRDefault="00183F98" w:rsidP="00183F98">
      <w:pPr>
        <w:spacing w:before="60" w:after="60"/>
        <w:jc w:val="both"/>
        <w:rPr>
          <w:rFonts w:cs="Arial"/>
          <w:i/>
          <w:color w:val="7F7F7F" w:themeColor="text1" w:themeTint="80"/>
          <w:sz w:val="20"/>
          <w:szCs w:val="20"/>
        </w:rPr>
      </w:pPr>
    </w:p>
    <w:p w14:paraId="47E65BF4" w14:textId="7F4D115B" w:rsidR="00183F98" w:rsidRPr="00544526" w:rsidRDefault="00AE2693"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Pr>
          <w:rStyle w:val="Laukeliai"/>
          <w:rFonts w:cs="Arial"/>
          <w:b/>
          <w:szCs w:val="20"/>
        </w:rPr>
        <w:t>PLACE, PROCEDURE, AND TERMS OF SERVICE PROVISION</w:t>
      </w:r>
      <w:r w:rsidR="00183F98" w:rsidRPr="00544526">
        <w:rPr>
          <w:rStyle w:val="Laukeliai"/>
          <w:rFonts w:cs="Arial"/>
          <w:b/>
          <w:szCs w:val="20"/>
        </w:rPr>
        <w:t xml:space="preserve"> </w:t>
      </w:r>
    </w:p>
    <w:p w14:paraId="0AE8A02D" w14:textId="4A9FC8C5" w:rsidR="006E40D2" w:rsidRPr="00544526" w:rsidRDefault="006E40D2" w:rsidP="00183F98">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cs="Arial"/>
          <w:sz w:val="20"/>
          <w:szCs w:val="20"/>
        </w:rPr>
        <w:t xml:space="preserve">The Services shall be provided at and the Goods delivered to UAB Kauno kogeneracinė jėgainė, </w:t>
      </w:r>
      <w:proofErr w:type="spellStart"/>
      <w:r w:rsidRPr="00544526">
        <w:rPr>
          <w:rFonts w:cs="Arial"/>
          <w:sz w:val="20"/>
          <w:szCs w:val="20"/>
        </w:rPr>
        <w:t>Jėgainės</w:t>
      </w:r>
      <w:proofErr w:type="spellEnd"/>
      <w:r w:rsidRPr="00544526">
        <w:rPr>
          <w:rFonts w:cs="Arial"/>
          <w:sz w:val="20"/>
          <w:szCs w:val="20"/>
        </w:rPr>
        <w:t xml:space="preserve"> g. 6, </w:t>
      </w:r>
      <w:proofErr w:type="spellStart"/>
      <w:r w:rsidRPr="00544526">
        <w:rPr>
          <w:rFonts w:cs="Arial"/>
          <w:sz w:val="20"/>
          <w:szCs w:val="20"/>
        </w:rPr>
        <w:t>Biruliškių</w:t>
      </w:r>
      <w:proofErr w:type="spellEnd"/>
      <w:r w:rsidRPr="00544526">
        <w:rPr>
          <w:rFonts w:cs="Arial"/>
          <w:sz w:val="20"/>
          <w:szCs w:val="20"/>
        </w:rPr>
        <w:t xml:space="preserve"> km. </w:t>
      </w:r>
      <w:proofErr w:type="spellStart"/>
      <w:r w:rsidRPr="00544526">
        <w:rPr>
          <w:rFonts w:cs="Arial"/>
          <w:sz w:val="20"/>
          <w:szCs w:val="20"/>
        </w:rPr>
        <w:t>Karmėlava</w:t>
      </w:r>
      <w:proofErr w:type="spellEnd"/>
      <w:r w:rsidRPr="00544526">
        <w:rPr>
          <w:rFonts w:cs="Arial"/>
          <w:sz w:val="20"/>
          <w:szCs w:val="20"/>
        </w:rPr>
        <w:t xml:space="preserve"> </w:t>
      </w:r>
      <w:proofErr w:type="spellStart"/>
      <w:r w:rsidRPr="00544526">
        <w:rPr>
          <w:rFonts w:cs="Arial"/>
          <w:sz w:val="20"/>
          <w:szCs w:val="20"/>
        </w:rPr>
        <w:t>sen.</w:t>
      </w:r>
      <w:proofErr w:type="spellEnd"/>
      <w:r w:rsidRPr="00544526">
        <w:rPr>
          <w:rFonts w:cs="Arial"/>
          <w:sz w:val="20"/>
          <w:szCs w:val="20"/>
        </w:rPr>
        <w:t xml:space="preserve"> LT-54469, Kaunas </w:t>
      </w:r>
      <w:r w:rsidR="00091F9C" w:rsidRPr="00544526">
        <w:rPr>
          <w:rFonts w:cs="Arial"/>
          <w:sz w:val="20"/>
          <w:szCs w:val="20"/>
        </w:rPr>
        <w:t>district,</w:t>
      </w:r>
      <w:r w:rsidRPr="00544526">
        <w:rPr>
          <w:rFonts w:cs="Arial"/>
          <w:sz w:val="20"/>
          <w:szCs w:val="20"/>
        </w:rPr>
        <w:t xml:space="preserve"> during the Customer’s business hours (I-IV 7.30-16.30, V 7.30-15.15 (unless otherwise specified in the Order).</w:t>
      </w:r>
    </w:p>
    <w:p w14:paraId="43B14C2D" w14:textId="45265642" w:rsidR="00C12602" w:rsidRPr="00544526" w:rsidRDefault="00C12602" w:rsidP="00183F98">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Depending on their nature, services may also be provided by remote means, i.e. by telephone, online means (e.g. MS Teams, Remote Desktop Connection, etc.).</w:t>
      </w:r>
    </w:p>
    <w:p w14:paraId="79100F07" w14:textId="53E81E8B" w:rsidR="00CB72C9" w:rsidRPr="00544526" w:rsidRDefault="00CB72C9" w:rsidP="00183F98">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 xml:space="preserve">The services specified in rows 1 to 3 of Table 1 in clause </w:t>
      </w:r>
      <w:r w:rsidR="003747DA" w:rsidRPr="00544526">
        <w:rPr>
          <w:rFonts w:eastAsia="Calibri" w:cs="Arial"/>
          <w:bCs/>
          <w:sz w:val="20"/>
          <w:szCs w:val="20"/>
        </w:rPr>
        <w:t>2</w:t>
      </w:r>
      <w:r w:rsidRPr="00544526">
        <w:rPr>
          <w:rFonts w:eastAsia="Calibri" w:cs="Arial"/>
          <w:bCs/>
          <w:sz w:val="20"/>
          <w:szCs w:val="20"/>
        </w:rPr>
        <w:t>.</w:t>
      </w:r>
      <w:r w:rsidR="003747DA" w:rsidRPr="00544526">
        <w:rPr>
          <w:rFonts w:eastAsia="Calibri" w:cs="Arial"/>
          <w:bCs/>
          <w:sz w:val="20"/>
          <w:szCs w:val="20"/>
        </w:rPr>
        <w:t>2</w:t>
      </w:r>
      <w:r w:rsidRPr="00544526">
        <w:rPr>
          <w:rFonts w:eastAsia="Calibri" w:cs="Arial"/>
          <w:bCs/>
          <w:sz w:val="20"/>
          <w:szCs w:val="20"/>
        </w:rPr>
        <w:t xml:space="preserve"> of the Technical Specification shall be provided from the date of the submission of the Order to the Provider and shall be provided for the periods specified in Table 1 and within the time limits specified in sub-clauses </w:t>
      </w:r>
      <w:r w:rsidR="00AD0C3F" w:rsidRPr="00544526">
        <w:rPr>
          <w:rFonts w:eastAsia="Calibri" w:cs="Arial"/>
          <w:bCs/>
          <w:sz w:val="20"/>
          <w:szCs w:val="20"/>
        </w:rPr>
        <w:t>2.</w:t>
      </w:r>
      <w:r w:rsidR="00F62019" w:rsidRPr="00544526">
        <w:rPr>
          <w:rFonts w:eastAsia="Calibri" w:cs="Arial"/>
          <w:bCs/>
          <w:sz w:val="20"/>
          <w:szCs w:val="20"/>
        </w:rPr>
        <w:t>3</w:t>
      </w:r>
      <w:r w:rsidRPr="00544526">
        <w:rPr>
          <w:rFonts w:eastAsia="Calibri" w:cs="Arial"/>
          <w:bCs/>
          <w:sz w:val="20"/>
          <w:szCs w:val="20"/>
        </w:rPr>
        <w:t xml:space="preserve"> and </w:t>
      </w:r>
      <w:r w:rsidR="00AA5339" w:rsidRPr="00544526">
        <w:rPr>
          <w:rFonts w:eastAsia="Calibri" w:cs="Arial"/>
          <w:bCs/>
          <w:sz w:val="20"/>
          <w:szCs w:val="20"/>
        </w:rPr>
        <w:t>2.</w:t>
      </w:r>
      <w:r w:rsidR="00F62019" w:rsidRPr="00544526">
        <w:rPr>
          <w:rFonts w:eastAsia="Calibri" w:cs="Arial"/>
          <w:bCs/>
          <w:sz w:val="20"/>
          <w:szCs w:val="20"/>
        </w:rPr>
        <w:t>7</w:t>
      </w:r>
      <w:r w:rsidRPr="00544526">
        <w:rPr>
          <w:rFonts w:eastAsia="Calibri" w:cs="Arial"/>
          <w:bCs/>
          <w:sz w:val="20"/>
          <w:szCs w:val="20"/>
        </w:rPr>
        <w:t xml:space="preserve"> of Clause </w:t>
      </w:r>
      <w:r w:rsidR="00AA5339" w:rsidRPr="00544526">
        <w:rPr>
          <w:rFonts w:eastAsia="Calibri" w:cs="Arial"/>
          <w:bCs/>
          <w:sz w:val="20"/>
          <w:szCs w:val="20"/>
        </w:rPr>
        <w:t>2.</w:t>
      </w:r>
      <w:r w:rsidR="008B6F3F" w:rsidRPr="00544526">
        <w:rPr>
          <w:rFonts w:eastAsia="Calibri" w:cs="Arial"/>
          <w:bCs/>
          <w:sz w:val="20"/>
          <w:szCs w:val="20"/>
        </w:rPr>
        <w:t>3</w:t>
      </w:r>
      <w:r w:rsidRPr="00544526">
        <w:rPr>
          <w:rFonts w:eastAsia="Calibri" w:cs="Arial"/>
          <w:bCs/>
          <w:sz w:val="20"/>
          <w:szCs w:val="20"/>
        </w:rPr>
        <w:t xml:space="preserve"> and </w:t>
      </w:r>
      <w:r w:rsidR="00AA5339" w:rsidRPr="00544526">
        <w:rPr>
          <w:rFonts w:eastAsia="Calibri" w:cs="Arial"/>
          <w:bCs/>
          <w:sz w:val="20"/>
          <w:szCs w:val="20"/>
        </w:rPr>
        <w:t>2.</w:t>
      </w:r>
      <w:r w:rsidR="008B6F3F" w:rsidRPr="00544526">
        <w:rPr>
          <w:rFonts w:eastAsia="Calibri" w:cs="Arial"/>
          <w:bCs/>
          <w:sz w:val="20"/>
          <w:szCs w:val="20"/>
        </w:rPr>
        <w:t>7</w:t>
      </w:r>
      <w:r w:rsidRPr="00544526">
        <w:rPr>
          <w:rFonts w:eastAsia="Calibri" w:cs="Arial"/>
          <w:bCs/>
          <w:sz w:val="20"/>
          <w:szCs w:val="20"/>
        </w:rPr>
        <w:t xml:space="preserve"> of the Technical Specification.</w:t>
      </w:r>
    </w:p>
    <w:p w14:paraId="2BB74B42" w14:textId="563A2C89" w:rsidR="00CB72C9" w:rsidRPr="00544526" w:rsidRDefault="004B67AB" w:rsidP="00183F98">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 xml:space="preserve">The Services referred to in Clause </w:t>
      </w:r>
      <w:r w:rsidR="00E12224" w:rsidRPr="00544526">
        <w:rPr>
          <w:rFonts w:eastAsia="Calibri" w:cs="Arial"/>
          <w:bCs/>
          <w:sz w:val="20"/>
          <w:szCs w:val="20"/>
        </w:rPr>
        <w:t>2.</w:t>
      </w:r>
      <w:r w:rsidR="008B6F3F" w:rsidRPr="00544526">
        <w:rPr>
          <w:rFonts w:eastAsia="Calibri" w:cs="Arial"/>
          <w:bCs/>
          <w:sz w:val="20"/>
          <w:szCs w:val="20"/>
        </w:rPr>
        <w:t>4</w:t>
      </w:r>
      <w:r w:rsidRPr="00544526">
        <w:rPr>
          <w:rFonts w:eastAsia="Calibri" w:cs="Arial"/>
          <w:bCs/>
          <w:sz w:val="20"/>
          <w:szCs w:val="20"/>
        </w:rPr>
        <w:t xml:space="preserve"> of the Technical Specification shall be provided under separate agreements depending on the scope of the Services to be ordered, but not later than within 30 (thirty) calendar days </w:t>
      </w:r>
      <w:proofErr w:type="spellStart"/>
      <w:r w:rsidRPr="00544526">
        <w:rPr>
          <w:rFonts w:eastAsia="Calibri" w:cs="Arial"/>
          <w:bCs/>
          <w:sz w:val="20"/>
          <w:szCs w:val="20"/>
        </w:rPr>
        <w:t>days</w:t>
      </w:r>
      <w:proofErr w:type="spellEnd"/>
      <w:r w:rsidRPr="00544526">
        <w:rPr>
          <w:rFonts w:eastAsia="Calibri" w:cs="Arial"/>
          <w:bCs/>
          <w:sz w:val="20"/>
          <w:szCs w:val="20"/>
        </w:rPr>
        <w:t xml:space="preserve"> from the date of the submission of the Order to the Provider.</w:t>
      </w:r>
    </w:p>
    <w:p w14:paraId="0D583E0F" w14:textId="634606E8" w:rsidR="00183F98" w:rsidRPr="00544526" w:rsidRDefault="004B67AB" w:rsidP="00183F98">
      <w:pPr>
        <w:pStyle w:val="ListParagraph"/>
        <w:numPr>
          <w:ilvl w:val="1"/>
          <w:numId w:val="2"/>
        </w:numPr>
        <w:tabs>
          <w:tab w:val="left" w:pos="567"/>
        </w:tabs>
        <w:spacing w:before="60" w:after="60"/>
        <w:ind w:left="0" w:firstLine="0"/>
        <w:jc w:val="both"/>
        <w:rPr>
          <w:rFonts w:eastAsia="Calibri" w:cs="Arial"/>
          <w:bCs/>
          <w:sz w:val="20"/>
          <w:szCs w:val="20"/>
        </w:rPr>
      </w:pPr>
      <w:r w:rsidRPr="00544526">
        <w:rPr>
          <w:rFonts w:eastAsia="Calibri" w:cs="Arial"/>
          <w:bCs/>
          <w:sz w:val="20"/>
          <w:szCs w:val="20"/>
        </w:rPr>
        <w:t>The Goods shall be delivered within 60 (sixty) calendar days from the date of placing the Order with the Provider at the latest.</w:t>
      </w:r>
    </w:p>
    <w:p w14:paraId="07FB0065" w14:textId="4A3BFB52" w:rsidR="00183F98" w:rsidRPr="00544526" w:rsidRDefault="0004354A" w:rsidP="00840794">
      <w:pPr>
        <w:pStyle w:val="ListParagraph"/>
        <w:numPr>
          <w:ilvl w:val="1"/>
          <w:numId w:val="2"/>
        </w:numPr>
        <w:tabs>
          <w:tab w:val="left" w:pos="567"/>
        </w:tabs>
        <w:spacing w:before="60" w:after="60"/>
        <w:ind w:left="0" w:firstLine="0"/>
        <w:jc w:val="both"/>
        <w:rPr>
          <w:rStyle w:val="Laukeliai"/>
          <w:rFonts w:cs="Arial"/>
          <w:iCs/>
          <w:szCs w:val="20"/>
        </w:rPr>
      </w:pPr>
      <w:bookmarkStart w:id="1" w:name="_Hlk34738296"/>
      <w:r w:rsidRPr="00544526">
        <w:rPr>
          <w:rStyle w:val="Laukeliai"/>
          <w:rFonts w:cs="Arial"/>
          <w:iCs/>
          <w:szCs w:val="20"/>
        </w:rPr>
        <w:t xml:space="preserve">Documents accompanying the services and/or </w:t>
      </w:r>
      <w:r w:rsidR="0078735A" w:rsidRPr="00544526">
        <w:rPr>
          <w:rStyle w:val="Laukeliai"/>
          <w:rFonts w:cs="Arial"/>
          <w:iCs/>
          <w:szCs w:val="20"/>
        </w:rPr>
        <w:t>goods provided</w:t>
      </w:r>
      <w:r w:rsidR="00183F98" w:rsidRPr="00544526">
        <w:rPr>
          <w:rStyle w:val="Laukeliai"/>
          <w:rFonts w:cs="Arial"/>
          <w:iCs/>
          <w:szCs w:val="20"/>
        </w:rPr>
        <w:t>:</w:t>
      </w:r>
    </w:p>
    <w:bookmarkEnd w:id="1"/>
    <w:p w14:paraId="2BA7A308" w14:textId="02F63B0A" w:rsidR="00183F98" w:rsidRPr="00544526" w:rsidRDefault="00840794" w:rsidP="00183F98">
      <w:pPr>
        <w:pStyle w:val="ListParagraph"/>
        <w:numPr>
          <w:ilvl w:val="2"/>
          <w:numId w:val="2"/>
        </w:numPr>
        <w:tabs>
          <w:tab w:val="left" w:pos="567"/>
        </w:tabs>
        <w:spacing w:before="60" w:after="60"/>
        <w:ind w:left="1276" w:hanging="709"/>
        <w:jc w:val="both"/>
        <w:rPr>
          <w:rStyle w:val="Laukeliai"/>
          <w:rFonts w:cs="Arial"/>
          <w:szCs w:val="20"/>
        </w:rPr>
      </w:pPr>
      <w:r w:rsidRPr="00544526">
        <w:rPr>
          <w:rStyle w:val="Laukeliai"/>
          <w:rFonts w:cs="Arial"/>
          <w:szCs w:val="20"/>
        </w:rPr>
        <w:t>A deed of acceptance – transfer of the Services and/or Goods;</w:t>
      </w:r>
      <w:r w:rsidR="00CB1F3C">
        <w:rPr>
          <w:rStyle w:val="Laukeliai"/>
          <w:rFonts w:cs="Arial"/>
          <w:szCs w:val="20"/>
        </w:rPr>
        <w:t xml:space="preserve"> </w:t>
      </w:r>
      <w:r w:rsidR="00F1798B">
        <w:rPr>
          <w:rStyle w:val="Laukeliai"/>
          <w:rFonts w:cs="Arial"/>
          <w:szCs w:val="20"/>
        </w:rPr>
        <w:t>description of the services</w:t>
      </w:r>
      <w:r w:rsidR="00183F98" w:rsidRPr="00544526">
        <w:rPr>
          <w:rStyle w:val="Laukeliai"/>
          <w:rFonts w:cs="Arial"/>
          <w:szCs w:val="20"/>
        </w:rPr>
        <w:t>;</w:t>
      </w:r>
    </w:p>
    <w:p w14:paraId="489EF6EC" w14:textId="0DA35E37" w:rsidR="00183F98" w:rsidRPr="00544526" w:rsidRDefault="00840794" w:rsidP="00840794">
      <w:pPr>
        <w:pStyle w:val="ListParagraph"/>
        <w:numPr>
          <w:ilvl w:val="2"/>
          <w:numId w:val="2"/>
        </w:numPr>
        <w:tabs>
          <w:tab w:val="left" w:pos="567"/>
        </w:tabs>
        <w:spacing w:before="60" w:after="60"/>
        <w:ind w:left="1276" w:hanging="709"/>
        <w:jc w:val="both"/>
        <w:rPr>
          <w:rStyle w:val="Laukeliai"/>
          <w:rFonts w:cs="Arial"/>
          <w:szCs w:val="20"/>
        </w:rPr>
      </w:pPr>
      <w:r w:rsidRPr="00544526">
        <w:rPr>
          <w:rStyle w:val="Laukeliai"/>
          <w:rFonts w:cs="Arial"/>
          <w:szCs w:val="20"/>
        </w:rPr>
        <w:t>A Service Report to be submitted by the Provider in digital format.</w:t>
      </w:r>
    </w:p>
    <w:p w14:paraId="53ACCA29" w14:textId="77777777" w:rsidR="00183F98" w:rsidRPr="00544526" w:rsidRDefault="00183F98" w:rsidP="00183F98">
      <w:pPr>
        <w:tabs>
          <w:tab w:val="left" w:pos="567"/>
        </w:tabs>
        <w:spacing w:before="60" w:after="60"/>
        <w:ind w:firstLine="0"/>
        <w:jc w:val="both"/>
        <w:rPr>
          <w:rStyle w:val="Laukeliai"/>
          <w:rFonts w:cs="Arial"/>
          <w:szCs w:val="20"/>
        </w:rPr>
      </w:pPr>
    </w:p>
    <w:p w14:paraId="26D456EB" w14:textId="6EE5F904" w:rsidR="00183F98" w:rsidRPr="00544526" w:rsidRDefault="00AE2693"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Pr>
          <w:rFonts w:eastAsia="Arial" w:cs="Arial"/>
          <w:b/>
          <w:bCs/>
          <w:sz w:val="20"/>
          <w:szCs w:val="20"/>
        </w:rPr>
        <w:t>OTHER REQUIREMENTS</w:t>
      </w:r>
    </w:p>
    <w:p w14:paraId="67CC37B1" w14:textId="77777777" w:rsidR="009639A4" w:rsidRPr="00544526" w:rsidRDefault="000275C5" w:rsidP="00183F98">
      <w:pPr>
        <w:pStyle w:val="ListParagraph"/>
        <w:numPr>
          <w:ilvl w:val="1"/>
          <w:numId w:val="2"/>
        </w:numPr>
        <w:tabs>
          <w:tab w:val="left" w:pos="567"/>
        </w:tabs>
        <w:spacing w:before="60" w:after="60"/>
        <w:ind w:left="0" w:firstLine="0"/>
        <w:jc w:val="both"/>
        <w:rPr>
          <w:rStyle w:val="Laukeliai"/>
          <w:rFonts w:cs="Arial"/>
          <w:szCs w:val="20"/>
        </w:rPr>
      </w:pPr>
      <w:r w:rsidRPr="00544526">
        <w:rPr>
          <w:rStyle w:val="Laukeliai"/>
          <w:rFonts w:cs="Arial"/>
          <w:szCs w:val="20"/>
        </w:rPr>
        <w:lastRenderedPageBreak/>
        <w:t>Defects in the Services and/or the result of the Services and defects in the Goods shall be deemed to be non-conformities with the requirements of the Technical Specification and legal acts governing the quality of the Services and/or the Goods.</w:t>
      </w:r>
    </w:p>
    <w:p w14:paraId="5ECCF4B5" w14:textId="532892DF" w:rsidR="00183F98" w:rsidRPr="00544526" w:rsidRDefault="009639A4" w:rsidP="00183F98">
      <w:pPr>
        <w:pStyle w:val="ListParagraph"/>
        <w:numPr>
          <w:ilvl w:val="1"/>
          <w:numId w:val="2"/>
        </w:numPr>
        <w:tabs>
          <w:tab w:val="left" w:pos="567"/>
        </w:tabs>
        <w:spacing w:before="60" w:after="60"/>
        <w:ind w:left="0" w:firstLine="0"/>
        <w:jc w:val="both"/>
        <w:rPr>
          <w:rFonts w:cs="Arial"/>
          <w:sz w:val="20"/>
          <w:szCs w:val="20"/>
        </w:rPr>
      </w:pPr>
      <w:r w:rsidRPr="00544526">
        <w:rPr>
          <w:rFonts w:cs="Arial"/>
          <w:iCs/>
          <w:sz w:val="20"/>
          <w:szCs w:val="20"/>
        </w:rPr>
        <w:t>The Customer shall have the right to apply to the Provider for fixing defects in the Services, Goods and/or the result of the Services within 30 (thirty) calendar days at the latest days from the date of signing of a deed of transfer - acceptance of the Services and/or Goods or the date of recording of the defects.</w:t>
      </w:r>
    </w:p>
    <w:p w14:paraId="276B90F3" w14:textId="2D867426" w:rsidR="009639A4" w:rsidRPr="00544526" w:rsidRDefault="00606E20" w:rsidP="00183F98">
      <w:pPr>
        <w:pStyle w:val="ListParagraph"/>
        <w:numPr>
          <w:ilvl w:val="1"/>
          <w:numId w:val="2"/>
        </w:numPr>
        <w:tabs>
          <w:tab w:val="left" w:pos="567"/>
        </w:tabs>
        <w:spacing w:before="60" w:after="60"/>
        <w:ind w:left="0" w:firstLine="0"/>
        <w:jc w:val="both"/>
        <w:rPr>
          <w:rStyle w:val="Laukeliai"/>
          <w:rFonts w:cs="Arial"/>
          <w:szCs w:val="20"/>
        </w:rPr>
      </w:pPr>
      <w:r w:rsidRPr="00606E20">
        <w:rPr>
          <w:rStyle w:val="Laukeliai"/>
          <w:rFonts w:cs="Arial"/>
          <w:szCs w:val="20"/>
        </w:rPr>
        <w:t>A period of not more than 30 (thirty) calendar days shall be set to remedy any deficiencies in all the Services indicated in Table 1 and/or the results thereof.</w:t>
      </w:r>
    </w:p>
    <w:p w14:paraId="4B273331" w14:textId="14CC43A0" w:rsidR="00073791" w:rsidRPr="00544526" w:rsidRDefault="00073791" w:rsidP="00183F98">
      <w:pPr>
        <w:pStyle w:val="ListParagraph"/>
        <w:numPr>
          <w:ilvl w:val="1"/>
          <w:numId w:val="2"/>
        </w:numPr>
        <w:tabs>
          <w:tab w:val="left" w:pos="567"/>
        </w:tabs>
        <w:spacing w:before="60" w:after="60"/>
        <w:ind w:left="0" w:firstLine="0"/>
        <w:jc w:val="both"/>
        <w:rPr>
          <w:rStyle w:val="Laukeliai"/>
          <w:rFonts w:cs="Arial"/>
          <w:szCs w:val="20"/>
        </w:rPr>
      </w:pPr>
      <w:r w:rsidRPr="00544526">
        <w:rPr>
          <w:rStyle w:val="Laukeliai"/>
          <w:rFonts w:cs="Arial"/>
          <w:szCs w:val="20"/>
        </w:rPr>
        <w:t>The time limit for fixing defects in the quality of the Goods shall not exceed 60 (sixty) calendar days.</w:t>
      </w:r>
    </w:p>
    <w:p w14:paraId="44962985" w14:textId="0D8A337D" w:rsidR="00F9591D" w:rsidRDefault="00F9591D" w:rsidP="00183F98">
      <w:pPr>
        <w:pStyle w:val="ListParagraph"/>
        <w:numPr>
          <w:ilvl w:val="1"/>
          <w:numId w:val="2"/>
        </w:numPr>
        <w:tabs>
          <w:tab w:val="left" w:pos="567"/>
        </w:tabs>
        <w:spacing w:before="60" w:after="60"/>
        <w:ind w:left="0" w:firstLine="0"/>
        <w:jc w:val="both"/>
        <w:rPr>
          <w:rStyle w:val="Laukeliai"/>
          <w:rFonts w:cs="Arial"/>
          <w:szCs w:val="20"/>
        </w:rPr>
      </w:pPr>
      <w:r w:rsidRPr="00544526">
        <w:rPr>
          <w:rStyle w:val="Laukeliai"/>
          <w:rFonts w:cs="Arial"/>
          <w:szCs w:val="20"/>
        </w:rPr>
        <w:t>In the case of emergency services, a maximum of 5 (five) business days shall be allowed to fix any deficiencies identified.</w:t>
      </w:r>
    </w:p>
    <w:p w14:paraId="3B3E1B03" w14:textId="61390CAB" w:rsidR="000373CB" w:rsidRPr="00544526" w:rsidRDefault="000373CB" w:rsidP="00183F98">
      <w:pPr>
        <w:pStyle w:val="ListParagraph"/>
        <w:numPr>
          <w:ilvl w:val="1"/>
          <w:numId w:val="2"/>
        </w:numPr>
        <w:tabs>
          <w:tab w:val="left" w:pos="567"/>
        </w:tabs>
        <w:spacing w:before="60" w:after="60"/>
        <w:ind w:left="0" w:firstLine="0"/>
        <w:jc w:val="both"/>
        <w:rPr>
          <w:rStyle w:val="Laukeliai"/>
          <w:rFonts w:cs="Arial"/>
          <w:szCs w:val="20"/>
        </w:rPr>
      </w:pPr>
      <w:r w:rsidRPr="000373CB">
        <w:rPr>
          <w:rFonts w:cs="Arial"/>
          <w:sz w:val="20"/>
          <w:szCs w:val="20"/>
        </w:rPr>
        <w:t>The Goods shall be covered by the manufacturer's warranty; however, in any case, the warranty period shall not be less than 1 (one) year from the date of signing the Goods delivery and acceptance certificate.</w:t>
      </w:r>
    </w:p>
    <w:p w14:paraId="0383D1E6" w14:textId="086F39D0" w:rsidR="00443207" w:rsidRPr="00544526" w:rsidRDefault="00443207" w:rsidP="00183F98">
      <w:pPr>
        <w:pStyle w:val="ListParagraph"/>
        <w:numPr>
          <w:ilvl w:val="1"/>
          <w:numId w:val="2"/>
        </w:numPr>
        <w:tabs>
          <w:tab w:val="left" w:pos="567"/>
        </w:tabs>
        <w:spacing w:before="60" w:after="60"/>
        <w:ind w:left="0" w:firstLine="0"/>
        <w:jc w:val="both"/>
        <w:rPr>
          <w:rStyle w:val="Laukeliai"/>
          <w:rFonts w:cs="Arial"/>
          <w:szCs w:val="20"/>
        </w:rPr>
      </w:pPr>
      <w:r w:rsidRPr="00544526">
        <w:rPr>
          <w:rStyle w:val="Laukeliai"/>
          <w:rFonts w:cs="Arial"/>
          <w:szCs w:val="20"/>
        </w:rPr>
        <w:t xml:space="preserve">The Customer shall pay the Provider for </w:t>
      </w:r>
      <w:proofErr w:type="gramStart"/>
      <w:r w:rsidRPr="00544526">
        <w:rPr>
          <w:rStyle w:val="Laukeliai"/>
          <w:rFonts w:cs="Arial"/>
          <w:szCs w:val="20"/>
        </w:rPr>
        <w:t>actually provided</w:t>
      </w:r>
      <w:proofErr w:type="gramEnd"/>
      <w:r w:rsidRPr="00544526">
        <w:rPr>
          <w:rStyle w:val="Laukeliai"/>
          <w:rFonts w:cs="Arial"/>
          <w:szCs w:val="20"/>
        </w:rPr>
        <w:t xml:space="preserve"> quality Services and/ or delivered Goods within 30 (thirty) days from the date of signing a deed of acceptance – transfer of Services and/or Goods and receipt of an Invoice.</w:t>
      </w:r>
    </w:p>
    <w:p w14:paraId="61ADE09E" w14:textId="1A229DAA" w:rsidR="00332E48" w:rsidRPr="00544526" w:rsidRDefault="00BC7365" w:rsidP="00183F98">
      <w:pPr>
        <w:pStyle w:val="ListParagraph"/>
        <w:numPr>
          <w:ilvl w:val="1"/>
          <w:numId w:val="2"/>
        </w:numPr>
        <w:tabs>
          <w:tab w:val="left" w:pos="567"/>
        </w:tabs>
        <w:spacing w:before="60" w:after="60"/>
        <w:ind w:left="0" w:firstLine="0"/>
        <w:jc w:val="both"/>
        <w:rPr>
          <w:rStyle w:val="Laukeliai"/>
          <w:rFonts w:cs="Arial"/>
          <w:szCs w:val="20"/>
        </w:rPr>
      </w:pPr>
      <w:r w:rsidRPr="00BC7365">
        <w:rPr>
          <w:rStyle w:val="Laukeliai"/>
          <w:rFonts w:cs="Arial"/>
          <w:szCs w:val="20"/>
        </w:rPr>
        <w:t>Payments for the service packages specified in rows 1 to 3 of Table 1 shall be made in quarterly installments, with each quarterly payment due within 30 (thirty) calendar days from the date of submission of the invoice.</w:t>
      </w:r>
    </w:p>
    <w:p w14:paraId="3677564F" w14:textId="20815DC4" w:rsidR="00183F98" w:rsidRPr="00544526" w:rsidRDefault="00183F98" w:rsidP="00BC4BDA">
      <w:pPr>
        <w:spacing w:before="60" w:after="60"/>
        <w:ind w:firstLine="0"/>
        <w:jc w:val="both"/>
        <w:rPr>
          <w:rFonts w:eastAsia="Arial" w:cs="Arial"/>
          <w:i/>
          <w:iCs/>
          <w:color w:val="7F7F7F" w:themeColor="text1" w:themeTint="80"/>
          <w:sz w:val="20"/>
          <w:szCs w:val="20"/>
        </w:rPr>
      </w:pPr>
    </w:p>
    <w:p w14:paraId="5F83DA4D" w14:textId="2CD3E2BC" w:rsidR="00D80ECB" w:rsidRPr="00E95F75" w:rsidRDefault="00D80ECB" w:rsidP="00183F98"/>
    <w:sectPr w:rsidR="00D80ECB" w:rsidRPr="00E95F75">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45C4" w14:textId="77777777" w:rsidR="00601F46" w:rsidRPr="00544526" w:rsidRDefault="00601F46" w:rsidP="003A053D">
      <w:r w:rsidRPr="00544526">
        <w:separator/>
      </w:r>
    </w:p>
  </w:endnote>
  <w:endnote w:type="continuationSeparator" w:id="0">
    <w:p w14:paraId="0B9905A4" w14:textId="77777777" w:rsidR="00601F46" w:rsidRPr="00544526" w:rsidRDefault="00601F46" w:rsidP="003A053D">
      <w:r w:rsidRPr="005445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2A2D" w14:textId="77777777" w:rsidR="00601F46" w:rsidRPr="00544526" w:rsidRDefault="00601F46" w:rsidP="003A053D">
      <w:r w:rsidRPr="00544526">
        <w:separator/>
      </w:r>
    </w:p>
  </w:footnote>
  <w:footnote w:type="continuationSeparator" w:id="0">
    <w:p w14:paraId="4F3B5952" w14:textId="77777777" w:rsidR="00601F46" w:rsidRPr="00544526" w:rsidRDefault="00601F46" w:rsidP="003A053D">
      <w:r w:rsidRPr="00544526">
        <w:continuationSeparator/>
      </w:r>
    </w:p>
  </w:footnote>
  <w:footnote w:id="1">
    <w:p w14:paraId="3A1460E1" w14:textId="77777777" w:rsidR="001B5B3E" w:rsidRPr="00DD59F9" w:rsidRDefault="001B5B3E" w:rsidP="00DD59F9">
      <w:pPr>
        <w:tabs>
          <w:tab w:val="left" w:pos="567"/>
        </w:tabs>
        <w:ind w:left="142" w:firstLine="0"/>
        <w:rPr>
          <w:rFonts w:cs="Arial"/>
          <w:sz w:val="20"/>
          <w:szCs w:val="20"/>
        </w:rPr>
      </w:pPr>
      <w:r>
        <w:rPr>
          <w:rStyle w:val="FootnoteReference"/>
        </w:rPr>
        <w:footnoteRef/>
      </w:r>
      <w:r>
        <w:t xml:space="preserve"> </w:t>
      </w:r>
      <w:r w:rsidRPr="00DD59F9">
        <w:rPr>
          <w:rFonts w:cs="Arial"/>
          <w:sz w:val="20"/>
          <w:szCs w:val="20"/>
        </w:rPr>
        <w:t>The total price of such Related Services shall not exceed 10% of the initial Contract value.</w:t>
      </w:r>
    </w:p>
    <w:p w14:paraId="277DB56F" w14:textId="3AD5678A" w:rsidR="001B5B3E" w:rsidRPr="00DD59F9" w:rsidRDefault="001B5B3E">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1102277B" w:rsidR="003A053D" w:rsidRPr="00544526"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06622F28" w:rsidR="003A053D" w:rsidRPr="00544526"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7D4A7216" w:rsidR="003A053D" w:rsidRPr="00544526"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4BDB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017ACD"/>
    <w:multiLevelType w:val="hybridMultilevel"/>
    <w:tmpl w:val="A40AB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6D08D0"/>
    <w:multiLevelType w:val="hybridMultilevel"/>
    <w:tmpl w:val="559EE4B2"/>
    <w:lvl w:ilvl="0" w:tplc="FFFFFFFF">
      <w:start w:val="1"/>
      <w:numFmt w:val="bullet"/>
      <w:lvlText w:val="•"/>
      <w:lvlJc w:val="left"/>
    </w:lvl>
    <w:lvl w:ilvl="1" w:tplc="0427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A74E7A"/>
    <w:multiLevelType w:val="hybridMultilevel"/>
    <w:tmpl w:val="5718851A"/>
    <w:lvl w:ilvl="0" w:tplc="FFFFFFFF">
      <w:start w:val="1"/>
      <w:numFmt w:val="bullet"/>
      <w:lvlText w:val="•"/>
      <w:lvlJc w:val="left"/>
    </w:lvl>
    <w:lvl w:ilvl="1" w:tplc="0427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750A75"/>
    <w:multiLevelType w:val="hybridMultilevel"/>
    <w:tmpl w:val="D954FF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1220340"/>
    <w:multiLevelType w:val="multilevel"/>
    <w:tmpl w:val="E2A0A14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4"/>
  </w:num>
  <w:num w:numId="2" w16cid:durableId="1480614106">
    <w:abstractNumId w:val="19"/>
  </w:num>
  <w:num w:numId="3" w16cid:durableId="1274558705">
    <w:abstractNumId w:val="15"/>
  </w:num>
  <w:num w:numId="4" w16cid:durableId="1215657444">
    <w:abstractNumId w:val="7"/>
  </w:num>
  <w:num w:numId="5" w16cid:durableId="1033531782">
    <w:abstractNumId w:val="26"/>
  </w:num>
  <w:num w:numId="6" w16cid:durableId="1953705568">
    <w:abstractNumId w:val="23"/>
  </w:num>
  <w:num w:numId="7" w16cid:durableId="1190491186">
    <w:abstractNumId w:val="17"/>
  </w:num>
  <w:num w:numId="8" w16cid:durableId="72818471">
    <w:abstractNumId w:val="6"/>
  </w:num>
  <w:num w:numId="9" w16cid:durableId="2062359727">
    <w:abstractNumId w:val="22"/>
  </w:num>
  <w:num w:numId="10" w16cid:durableId="1157499798">
    <w:abstractNumId w:val="10"/>
  </w:num>
  <w:num w:numId="11" w16cid:durableId="887450015">
    <w:abstractNumId w:val="27"/>
  </w:num>
  <w:num w:numId="12" w16cid:durableId="594098381">
    <w:abstractNumId w:val="0"/>
  </w:num>
  <w:num w:numId="13" w16cid:durableId="1777866626">
    <w:abstractNumId w:val="21"/>
  </w:num>
  <w:num w:numId="14" w16cid:durableId="1762557223">
    <w:abstractNumId w:val="18"/>
  </w:num>
  <w:num w:numId="15" w16cid:durableId="568344746">
    <w:abstractNumId w:val="1"/>
  </w:num>
  <w:num w:numId="16" w16cid:durableId="998119789">
    <w:abstractNumId w:val="28"/>
  </w:num>
  <w:num w:numId="17" w16cid:durableId="426538124">
    <w:abstractNumId w:val="13"/>
  </w:num>
  <w:num w:numId="18" w16cid:durableId="339817278">
    <w:abstractNumId w:val="24"/>
  </w:num>
  <w:num w:numId="19" w16cid:durableId="850074074">
    <w:abstractNumId w:val="3"/>
  </w:num>
  <w:num w:numId="20" w16cid:durableId="218252655">
    <w:abstractNumId w:val="5"/>
  </w:num>
  <w:num w:numId="21" w16cid:durableId="1615600084">
    <w:abstractNumId w:val="16"/>
  </w:num>
  <w:num w:numId="22" w16cid:durableId="924414867">
    <w:abstractNumId w:val="9"/>
  </w:num>
  <w:num w:numId="23" w16cid:durableId="1446734769">
    <w:abstractNumId w:val="8"/>
  </w:num>
  <w:num w:numId="24" w16cid:durableId="425465000">
    <w:abstractNumId w:val="11"/>
  </w:num>
  <w:num w:numId="25" w16cid:durableId="211963735">
    <w:abstractNumId w:val="2"/>
  </w:num>
  <w:num w:numId="26" w16cid:durableId="1039278783">
    <w:abstractNumId w:val="12"/>
  </w:num>
  <w:num w:numId="27" w16cid:durableId="296419909">
    <w:abstractNumId w:val="14"/>
  </w:num>
  <w:num w:numId="28" w16cid:durableId="582684474">
    <w:abstractNumId w:val="25"/>
  </w:num>
  <w:num w:numId="29" w16cid:durableId="1853184527">
    <w:abstractNumId w:val="20"/>
  </w:num>
  <w:num w:numId="30" w16cid:durableId="1175343362">
    <w:abstractNumId w:val="26"/>
    <w:lvlOverride w:ilvl="0">
      <w:lvl w:ilvl="0">
        <w:start w:val="1"/>
        <w:numFmt w:val="decimal"/>
        <w:lvlText w:val="%1."/>
        <w:lvlJc w:val="left"/>
        <w:pPr>
          <w:ind w:left="720" w:hanging="360"/>
        </w:pPr>
        <w:rPr>
          <w:rFonts w:hint="default"/>
          <w:b/>
          <w:color w:val="auto"/>
        </w:rPr>
      </w:lvl>
    </w:lvlOverride>
    <w:lvlOverride w:ilvl="1">
      <w:lvl w:ilvl="1">
        <w:start w:val="1"/>
        <w:numFmt w:val="none"/>
        <w:isLgl/>
        <w:lvlText w:val="1"/>
        <w:lvlJc w:val="left"/>
        <w:pPr>
          <w:ind w:left="502" w:hanging="360"/>
        </w:pPr>
        <w:rPr>
          <w:rFonts w:hint="default"/>
          <w:b w:val="0"/>
          <w:i w:val="0"/>
          <w:sz w:val="20"/>
          <w:vertAlign w:val="superscrip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0F74"/>
    <w:rsid w:val="00013D93"/>
    <w:rsid w:val="000275C5"/>
    <w:rsid w:val="000373CB"/>
    <w:rsid w:val="0004354A"/>
    <w:rsid w:val="00053F50"/>
    <w:rsid w:val="00073791"/>
    <w:rsid w:val="00076041"/>
    <w:rsid w:val="00076294"/>
    <w:rsid w:val="00083143"/>
    <w:rsid w:val="00091F9C"/>
    <w:rsid w:val="000C010E"/>
    <w:rsid w:val="000D341D"/>
    <w:rsid w:val="000E5BE2"/>
    <w:rsid w:val="00105C62"/>
    <w:rsid w:val="00115208"/>
    <w:rsid w:val="00115AFC"/>
    <w:rsid w:val="00117903"/>
    <w:rsid w:val="00144901"/>
    <w:rsid w:val="001754BE"/>
    <w:rsid w:val="00180BC9"/>
    <w:rsid w:val="00183F98"/>
    <w:rsid w:val="001848BF"/>
    <w:rsid w:val="001A498D"/>
    <w:rsid w:val="001A4A35"/>
    <w:rsid w:val="001A69F2"/>
    <w:rsid w:val="001A7172"/>
    <w:rsid w:val="001A75BF"/>
    <w:rsid w:val="001B5B3E"/>
    <w:rsid w:val="001D6DC5"/>
    <w:rsid w:val="00200569"/>
    <w:rsid w:val="00206218"/>
    <w:rsid w:val="00206ABD"/>
    <w:rsid w:val="00220D63"/>
    <w:rsid w:val="00221E9A"/>
    <w:rsid w:val="00235BDC"/>
    <w:rsid w:val="00265EA2"/>
    <w:rsid w:val="00271843"/>
    <w:rsid w:val="0028119B"/>
    <w:rsid w:val="002976D5"/>
    <w:rsid w:val="002C400D"/>
    <w:rsid w:val="002C75C2"/>
    <w:rsid w:val="002D70AD"/>
    <w:rsid w:val="002F5D6A"/>
    <w:rsid w:val="00314CEE"/>
    <w:rsid w:val="00332BB8"/>
    <w:rsid w:val="00332E48"/>
    <w:rsid w:val="003458A1"/>
    <w:rsid w:val="00347043"/>
    <w:rsid w:val="00365D11"/>
    <w:rsid w:val="003747DA"/>
    <w:rsid w:val="0038138B"/>
    <w:rsid w:val="003A053D"/>
    <w:rsid w:val="003A2579"/>
    <w:rsid w:val="003A3E80"/>
    <w:rsid w:val="003A591A"/>
    <w:rsid w:val="003B32C5"/>
    <w:rsid w:val="003C3D23"/>
    <w:rsid w:val="003D0149"/>
    <w:rsid w:val="003D04AB"/>
    <w:rsid w:val="003E2AFD"/>
    <w:rsid w:val="003F06EC"/>
    <w:rsid w:val="004105E5"/>
    <w:rsid w:val="00423A46"/>
    <w:rsid w:val="00425EDB"/>
    <w:rsid w:val="00426BFA"/>
    <w:rsid w:val="00443207"/>
    <w:rsid w:val="004619A5"/>
    <w:rsid w:val="00486B64"/>
    <w:rsid w:val="00487769"/>
    <w:rsid w:val="00490383"/>
    <w:rsid w:val="00492636"/>
    <w:rsid w:val="00494025"/>
    <w:rsid w:val="00497CAB"/>
    <w:rsid w:val="004B67AB"/>
    <w:rsid w:val="004C0FCF"/>
    <w:rsid w:val="004C6B11"/>
    <w:rsid w:val="004D5520"/>
    <w:rsid w:val="004E4184"/>
    <w:rsid w:val="004F0913"/>
    <w:rsid w:val="004F593A"/>
    <w:rsid w:val="004F6E26"/>
    <w:rsid w:val="005040E8"/>
    <w:rsid w:val="00512312"/>
    <w:rsid w:val="00544526"/>
    <w:rsid w:val="00572F62"/>
    <w:rsid w:val="005777A7"/>
    <w:rsid w:val="005841F4"/>
    <w:rsid w:val="005B42F4"/>
    <w:rsid w:val="005B621A"/>
    <w:rsid w:val="005E0D2B"/>
    <w:rsid w:val="005E5399"/>
    <w:rsid w:val="00601F46"/>
    <w:rsid w:val="00606E20"/>
    <w:rsid w:val="006156F0"/>
    <w:rsid w:val="006159DA"/>
    <w:rsid w:val="0061697E"/>
    <w:rsid w:val="00631CC8"/>
    <w:rsid w:val="00652822"/>
    <w:rsid w:val="00662083"/>
    <w:rsid w:val="006721A0"/>
    <w:rsid w:val="006759C3"/>
    <w:rsid w:val="006A4A14"/>
    <w:rsid w:val="006B0C79"/>
    <w:rsid w:val="006C1CCD"/>
    <w:rsid w:val="006E40D2"/>
    <w:rsid w:val="006E43BE"/>
    <w:rsid w:val="006E47D2"/>
    <w:rsid w:val="006E6D94"/>
    <w:rsid w:val="006F5A68"/>
    <w:rsid w:val="007213A0"/>
    <w:rsid w:val="00744A9C"/>
    <w:rsid w:val="00745B1C"/>
    <w:rsid w:val="00747697"/>
    <w:rsid w:val="00762324"/>
    <w:rsid w:val="00763C14"/>
    <w:rsid w:val="00771D00"/>
    <w:rsid w:val="00780085"/>
    <w:rsid w:val="007867B9"/>
    <w:rsid w:val="0078735A"/>
    <w:rsid w:val="007C3C40"/>
    <w:rsid w:val="007F0E60"/>
    <w:rsid w:val="0080534C"/>
    <w:rsid w:val="00817360"/>
    <w:rsid w:val="008238B9"/>
    <w:rsid w:val="00830BAB"/>
    <w:rsid w:val="00840794"/>
    <w:rsid w:val="00841C74"/>
    <w:rsid w:val="00842ABB"/>
    <w:rsid w:val="00851D5D"/>
    <w:rsid w:val="00860094"/>
    <w:rsid w:val="00861432"/>
    <w:rsid w:val="008A3D4E"/>
    <w:rsid w:val="008B36CE"/>
    <w:rsid w:val="008B6B03"/>
    <w:rsid w:val="008B6F3F"/>
    <w:rsid w:val="008E5E17"/>
    <w:rsid w:val="008F0FAE"/>
    <w:rsid w:val="00900A6F"/>
    <w:rsid w:val="00925B62"/>
    <w:rsid w:val="00931C31"/>
    <w:rsid w:val="00943ACE"/>
    <w:rsid w:val="00952A18"/>
    <w:rsid w:val="009639A4"/>
    <w:rsid w:val="009708CB"/>
    <w:rsid w:val="009932C3"/>
    <w:rsid w:val="00993D42"/>
    <w:rsid w:val="009B02FE"/>
    <w:rsid w:val="009B7603"/>
    <w:rsid w:val="009D603A"/>
    <w:rsid w:val="009E751E"/>
    <w:rsid w:val="00A00474"/>
    <w:rsid w:val="00A0582D"/>
    <w:rsid w:val="00A12524"/>
    <w:rsid w:val="00A1399D"/>
    <w:rsid w:val="00A13EBF"/>
    <w:rsid w:val="00A353B0"/>
    <w:rsid w:val="00A3747E"/>
    <w:rsid w:val="00A43CC2"/>
    <w:rsid w:val="00A43F0C"/>
    <w:rsid w:val="00A47822"/>
    <w:rsid w:val="00A51240"/>
    <w:rsid w:val="00A53BC6"/>
    <w:rsid w:val="00A864C0"/>
    <w:rsid w:val="00A941EB"/>
    <w:rsid w:val="00A94884"/>
    <w:rsid w:val="00AA016D"/>
    <w:rsid w:val="00AA5339"/>
    <w:rsid w:val="00AD0C3F"/>
    <w:rsid w:val="00AE2693"/>
    <w:rsid w:val="00B000D0"/>
    <w:rsid w:val="00B14BDC"/>
    <w:rsid w:val="00B16745"/>
    <w:rsid w:val="00B17262"/>
    <w:rsid w:val="00B2324B"/>
    <w:rsid w:val="00B25BAC"/>
    <w:rsid w:val="00B364A0"/>
    <w:rsid w:val="00B55048"/>
    <w:rsid w:val="00BA0E90"/>
    <w:rsid w:val="00BA3D49"/>
    <w:rsid w:val="00BB2038"/>
    <w:rsid w:val="00BC4BDA"/>
    <w:rsid w:val="00BC7365"/>
    <w:rsid w:val="00BD3CA3"/>
    <w:rsid w:val="00BE28FD"/>
    <w:rsid w:val="00C069E9"/>
    <w:rsid w:val="00C12602"/>
    <w:rsid w:val="00C16234"/>
    <w:rsid w:val="00C21898"/>
    <w:rsid w:val="00C33B1A"/>
    <w:rsid w:val="00C51CCE"/>
    <w:rsid w:val="00C55F99"/>
    <w:rsid w:val="00C64F2A"/>
    <w:rsid w:val="00C67EED"/>
    <w:rsid w:val="00C925B8"/>
    <w:rsid w:val="00C97462"/>
    <w:rsid w:val="00CA26C2"/>
    <w:rsid w:val="00CB1F3C"/>
    <w:rsid w:val="00CB33E1"/>
    <w:rsid w:val="00CB72C9"/>
    <w:rsid w:val="00CD7D12"/>
    <w:rsid w:val="00CF1457"/>
    <w:rsid w:val="00D015A2"/>
    <w:rsid w:val="00D13837"/>
    <w:rsid w:val="00D24308"/>
    <w:rsid w:val="00D33DDC"/>
    <w:rsid w:val="00D51A8D"/>
    <w:rsid w:val="00D55965"/>
    <w:rsid w:val="00D80ECB"/>
    <w:rsid w:val="00D8243A"/>
    <w:rsid w:val="00D92F7C"/>
    <w:rsid w:val="00DA3EC6"/>
    <w:rsid w:val="00DD59F9"/>
    <w:rsid w:val="00DF11B3"/>
    <w:rsid w:val="00E12224"/>
    <w:rsid w:val="00E41232"/>
    <w:rsid w:val="00E861DD"/>
    <w:rsid w:val="00E901DC"/>
    <w:rsid w:val="00E95F75"/>
    <w:rsid w:val="00EA1497"/>
    <w:rsid w:val="00EB199A"/>
    <w:rsid w:val="00EB7AC8"/>
    <w:rsid w:val="00EC0E16"/>
    <w:rsid w:val="00EC1B78"/>
    <w:rsid w:val="00EC24D3"/>
    <w:rsid w:val="00F0632E"/>
    <w:rsid w:val="00F1798B"/>
    <w:rsid w:val="00F46410"/>
    <w:rsid w:val="00F5467C"/>
    <w:rsid w:val="00F62019"/>
    <w:rsid w:val="00F90D43"/>
    <w:rsid w:val="00F9296E"/>
    <w:rsid w:val="00F9591D"/>
    <w:rsid w:val="00FA50E0"/>
    <w:rsid w:val="00FB0913"/>
    <w:rsid w:val="00FB6F50"/>
    <w:rsid w:val="00FC3432"/>
    <w:rsid w:val="00FC54D2"/>
    <w:rsid w:val="00FE2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92D916E4-E01B-4535-ACCF-0F5F459D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lang w:val="en-US"/>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00A6F"/>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D156EA" w:rsidRDefault="009219D0" w:rsidP="009219D0">
          <w:pPr>
            <w:pStyle w:val="0644629DB3464669B81CAE348BFD81D6"/>
          </w:pPr>
          <w:r w:rsidRPr="00B26BEE">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3A74"/>
    <w:rsid w:val="00206218"/>
    <w:rsid w:val="002C400D"/>
    <w:rsid w:val="003A591A"/>
    <w:rsid w:val="003B32C5"/>
    <w:rsid w:val="004105E5"/>
    <w:rsid w:val="004619A5"/>
    <w:rsid w:val="00486B64"/>
    <w:rsid w:val="006635D2"/>
    <w:rsid w:val="006E7E38"/>
    <w:rsid w:val="00762324"/>
    <w:rsid w:val="00780085"/>
    <w:rsid w:val="008B36CE"/>
    <w:rsid w:val="009219D0"/>
    <w:rsid w:val="009932C3"/>
    <w:rsid w:val="009A7B03"/>
    <w:rsid w:val="009B02FE"/>
    <w:rsid w:val="00A20F35"/>
    <w:rsid w:val="00A42183"/>
    <w:rsid w:val="00BA0E90"/>
    <w:rsid w:val="00C16234"/>
    <w:rsid w:val="00C42154"/>
    <w:rsid w:val="00C51CCE"/>
    <w:rsid w:val="00C55F99"/>
    <w:rsid w:val="00CC506A"/>
    <w:rsid w:val="00D156EA"/>
    <w:rsid w:val="00D317F7"/>
    <w:rsid w:val="00D8243A"/>
    <w:rsid w:val="00DF330F"/>
    <w:rsid w:val="00EC0E16"/>
    <w:rsid w:val="00EC1B78"/>
    <w:rsid w:val="00F1405E"/>
    <w:rsid w:val="00FC34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386C8-51D0-4AE7-8C37-9269BE4F9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2C907-9F31-421B-ACBB-2620BCAB200B}">
  <ds:schemaRefs>
    <ds:schemaRef ds:uri="http://schemas.openxmlformats.org/officeDocument/2006/bibliography"/>
  </ds:schemaRefs>
</ds:datastoreItem>
</file>

<file path=customXml/itemProps3.xml><?xml version="1.0" encoding="utf-8"?>
<ds:datastoreItem xmlns:ds="http://schemas.openxmlformats.org/officeDocument/2006/customXml" ds:itemID="{1CB068F0-A78C-4830-B6BD-E80F905FE174}">
  <ds:schemaRefs>
    <ds:schemaRef ds:uri="http://schemas.microsoft.com/sharepoint/v3/contenttype/forms"/>
  </ds:schemaRefs>
</ds:datastoreItem>
</file>

<file path=customXml/itemProps4.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613</TotalTime>
  <Pages>6</Pages>
  <Words>11054</Words>
  <Characters>6302</Characters>
  <Application>Microsoft Office Word</Application>
  <DocSecurity>0</DocSecurity>
  <Lines>52</Lines>
  <Paragraphs>34</Paragraphs>
  <ScaleCrop>false</ScaleCrop>
  <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217</cp:revision>
  <dcterms:created xsi:type="dcterms:W3CDTF">2026-01-13T14:47:00Z</dcterms:created>
  <dcterms:modified xsi:type="dcterms:W3CDTF">2026-06-28T20:54:00Z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